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75CA34" w14:textId="5A91B491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Załącznik Nr 1</w:t>
      </w:r>
    </w:p>
    <w:p w14:paraId="3E65C564" w14:textId="4276E4F5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 w:rsidR="00A55B62"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B505EC3" w14:textId="341653C6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 w:rsidR="00A55B62"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2928566B" w14:textId="77777777" w:rsidR="00001E07" w:rsidRPr="00424B28" w:rsidRDefault="00001E07">
      <w:pPr>
        <w:jc w:val="center"/>
        <w:rPr>
          <w:rFonts w:ascii="Verdana" w:eastAsia="Calibri" w:hAnsi="Verdana" w:cs="Verdana"/>
          <w:b/>
          <w:bCs/>
          <w:sz w:val="20"/>
          <w:szCs w:val="20"/>
        </w:rPr>
      </w:pPr>
    </w:p>
    <w:p w14:paraId="1D2A7E46" w14:textId="2DF21EEB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eastAsia="Calibri" w:hAnsi="Verdana" w:cs="Verdana"/>
          <w:b/>
          <w:bCs/>
          <w:sz w:val="20"/>
          <w:szCs w:val="20"/>
        </w:rPr>
        <w:t xml:space="preserve">SYLABUS PRZEDMIOTU </w:t>
      </w:r>
      <w:r w:rsidR="00815997" w:rsidRPr="00424B28">
        <w:rPr>
          <w:rFonts w:ascii="Verdana" w:eastAsia="Calibri" w:hAnsi="Verdana" w:cs="Verdana"/>
          <w:b/>
          <w:bCs/>
          <w:sz w:val="20"/>
          <w:szCs w:val="20"/>
        </w:rPr>
        <w:t xml:space="preserve">W </w:t>
      </w:r>
      <w:r w:rsidRPr="00424B28">
        <w:rPr>
          <w:rFonts w:ascii="Verdana" w:eastAsia="Calibri" w:hAnsi="Verdana" w:cs="Verdana"/>
          <w:b/>
          <w:bCs/>
          <w:sz w:val="20"/>
          <w:szCs w:val="20"/>
        </w:rPr>
        <w:t>SZKO</w:t>
      </w:r>
      <w:r w:rsidR="007F7E97" w:rsidRPr="00424B28">
        <w:rPr>
          <w:rFonts w:ascii="Verdana" w:eastAsia="Calibri" w:hAnsi="Verdana" w:cs="Verdana"/>
          <w:b/>
          <w:bCs/>
          <w:sz w:val="20"/>
          <w:szCs w:val="20"/>
        </w:rPr>
        <w:t xml:space="preserve">LE </w:t>
      </w:r>
      <w:r w:rsidRPr="00424B28">
        <w:rPr>
          <w:rFonts w:ascii="Verdana" w:eastAsia="Calibri" w:hAnsi="Verdana" w:cs="Verdana"/>
          <w:b/>
          <w:bCs/>
          <w:sz w:val="20"/>
          <w:szCs w:val="20"/>
        </w:rPr>
        <w:t>DOKTORSKIEJ</w:t>
      </w:r>
    </w:p>
    <w:p w14:paraId="023B17F4" w14:textId="77777777" w:rsidR="00504656" w:rsidRPr="00424B28" w:rsidRDefault="00504656">
      <w:pPr>
        <w:jc w:val="center"/>
        <w:rPr>
          <w:rFonts w:ascii="Verdana" w:eastAsia="Calibri" w:hAnsi="Verdana" w:cs="Verdana"/>
          <w:b/>
          <w:sz w:val="20"/>
          <w:szCs w:val="20"/>
        </w:rPr>
      </w:pPr>
    </w:p>
    <w:tbl>
      <w:tblPr>
        <w:tblW w:w="9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74"/>
        <w:gridCol w:w="4020"/>
        <w:gridCol w:w="4938"/>
      </w:tblGrid>
      <w:tr w:rsidR="00424B28" w:rsidRPr="00424B28" w14:paraId="2B54B421" w14:textId="77777777" w:rsidTr="6D2215FF">
        <w:trPr>
          <w:trHeight w:val="662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vAlign w:val="center"/>
          </w:tcPr>
          <w:p w14:paraId="30129AEC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 w:themeFill="background1"/>
            <w:vAlign w:val="center"/>
          </w:tcPr>
          <w:p w14:paraId="54CE1AD0" w14:textId="77777777" w:rsidR="00504656" w:rsidRPr="00424B28" w:rsidRDefault="00504656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Elementy składowe sylabusa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  <w:vAlign w:val="center"/>
          </w:tcPr>
          <w:p w14:paraId="01E78E8F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  <w:shd w:val="clear" w:color="auto" w:fill="FFFFFF"/>
              </w:rPr>
              <w:t>Opis</w:t>
            </w:r>
          </w:p>
        </w:tc>
      </w:tr>
      <w:tr w:rsidR="00424B28" w:rsidRPr="00424B28" w14:paraId="0D36E1F6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B8F27F6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DFCEE4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Nazwa przedmiotu w języku polskim oraz angielskim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FFEAD2" w14:textId="77777777" w:rsidR="00504656" w:rsidRPr="00EC2D85" w:rsidRDefault="00EC2D85">
            <w:pPr>
              <w:shd w:val="clear" w:color="auto" w:fill="FFFFFF"/>
              <w:snapToGrid w:val="0"/>
              <w:rPr>
                <w:rFonts w:ascii="Verdana" w:hAnsi="Verdana" w:cs="LiberationSans-BoldItalic"/>
                <w:kern w:val="0"/>
                <w:lang w:eastAsia="ja-JP"/>
              </w:rPr>
            </w:pPr>
            <w:r w:rsidRPr="00EC2D85">
              <w:rPr>
                <w:rFonts w:ascii="Verdana" w:hAnsi="Verdana" w:cs="LiberationSans-BoldItalic"/>
                <w:kern w:val="0"/>
                <w:lang w:eastAsia="ja-JP"/>
              </w:rPr>
              <w:t>Równania różniczkowe 2 R</w:t>
            </w:r>
          </w:p>
          <w:p w14:paraId="1B4DA81B" w14:textId="602FE0AA" w:rsidR="00EC2D85" w:rsidRPr="00EC2D85" w:rsidRDefault="00EC2D85">
            <w:pPr>
              <w:shd w:val="clear" w:color="auto" w:fill="FFFFFF"/>
              <w:snapToGrid w:val="0"/>
              <w:rPr>
                <w:rFonts w:ascii="Verdana" w:hAnsi="Verdana"/>
              </w:rPr>
            </w:pPr>
            <w:proofErr w:type="spellStart"/>
            <w:r w:rsidRPr="00EC2D85">
              <w:rPr>
                <w:rFonts w:ascii="Verdana" w:hAnsi="Verdana" w:cs="LiberationSans-BoldItalic"/>
                <w:kern w:val="0"/>
                <w:lang w:eastAsia="ja-JP"/>
              </w:rPr>
              <w:t>Differential</w:t>
            </w:r>
            <w:proofErr w:type="spellEnd"/>
            <w:r w:rsidRPr="00EC2D85">
              <w:rPr>
                <w:rFonts w:ascii="Verdana" w:hAnsi="Verdana" w:cs="LiberationSans-BoldItalic"/>
                <w:kern w:val="0"/>
                <w:lang w:eastAsia="ja-JP"/>
              </w:rPr>
              <w:t xml:space="preserve"> </w:t>
            </w:r>
            <w:proofErr w:type="spellStart"/>
            <w:r w:rsidRPr="00EC2D85">
              <w:rPr>
                <w:rFonts w:ascii="Verdana" w:hAnsi="Verdana" w:cs="LiberationSans-BoldItalic"/>
                <w:kern w:val="0"/>
                <w:lang w:eastAsia="ja-JP"/>
              </w:rPr>
              <w:t>equations</w:t>
            </w:r>
            <w:proofErr w:type="spellEnd"/>
            <w:r w:rsidRPr="00EC2D85">
              <w:rPr>
                <w:rFonts w:ascii="Verdana" w:hAnsi="Verdana" w:cs="LiberationSans-BoldItalic"/>
                <w:kern w:val="0"/>
                <w:lang w:eastAsia="ja-JP"/>
              </w:rPr>
              <w:t xml:space="preserve"> 2 R</w:t>
            </w:r>
          </w:p>
        </w:tc>
      </w:tr>
      <w:tr w:rsidR="00424B28" w:rsidRPr="00424B28" w14:paraId="7E3F1A47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D875F28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D5A2B45" w14:textId="77777777" w:rsidR="00504656" w:rsidRPr="00424B28" w:rsidRDefault="00504656" w:rsidP="00C42649">
            <w:pPr>
              <w:rPr>
                <w:rFonts w:ascii="Verdana" w:eastAsia="Calibri" w:hAnsi="Verdana" w:cs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Dyscyplina</w:t>
            </w:r>
            <w:r w:rsidR="00661144"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/ </w:t>
            </w:r>
            <w:r w:rsidR="007F7E97" w:rsidRPr="00424B28">
              <w:rPr>
                <w:rFonts w:ascii="Verdana" w:eastAsia="Calibri" w:hAnsi="Verdana" w:cs="Verdana"/>
                <w:sz w:val="20"/>
                <w:szCs w:val="20"/>
              </w:rPr>
              <w:t>dyscypliny naukowe (jeżeli dotyczy)</w:t>
            </w:r>
          </w:p>
          <w:p w14:paraId="273AB036" w14:textId="77777777" w:rsidR="00504656" w:rsidRPr="00424B28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86DFA9" w14:textId="2CE922AC" w:rsidR="00504656" w:rsidRPr="00EC2D85" w:rsidRDefault="00EC2D85">
            <w:pPr>
              <w:snapToGrid w:val="0"/>
              <w:rPr>
                <w:rFonts w:ascii="Verdana" w:eastAsia="Calibri" w:hAnsi="Verdana" w:cs="Verdana"/>
                <w:bCs/>
              </w:rPr>
            </w:pPr>
            <w:r w:rsidRPr="00EC2D85">
              <w:rPr>
                <w:rFonts w:ascii="Verdana" w:eastAsia="Calibri" w:hAnsi="Verdana" w:cs="Verdana"/>
                <w:bCs/>
              </w:rPr>
              <w:t>matematyka</w:t>
            </w:r>
          </w:p>
        </w:tc>
      </w:tr>
      <w:tr w:rsidR="00424B28" w:rsidRPr="00424B28" w14:paraId="5051693E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5E0055C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E3A8619" w14:textId="4152939D" w:rsidR="00504656" w:rsidRPr="00424B28" w:rsidRDefault="00504656" w:rsidP="009852F5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Nazwa jednostki organizującej kształcenie 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583C92" w14:textId="360551CD" w:rsidR="00A32179" w:rsidRDefault="00EC2D85" w:rsidP="00A32179">
            <w:pPr>
              <w:pStyle w:val="Standard"/>
              <w:snapToGrid w:val="0"/>
              <w:rPr>
                <w:rFonts w:ascii="Verdana" w:eastAsia="LiberationSans" w:hAnsi="Verdana" w:cs="LiberationSans"/>
                <w:kern w:val="0"/>
                <w:lang w:eastAsia="ja-JP"/>
              </w:rPr>
            </w:pPr>
            <w:proofErr w:type="spellStart"/>
            <w:r w:rsidRPr="00EC2D85">
              <w:rPr>
                <w:rFonts w:ascii="Verdana" w:eastAsia="LiberationSans" w:hAnsi="Verdana" w:cs="LiberationSans"/>
                <w:kern w:val="0"/>
                <w:lang w:eastAsia="ja-JP"/>
              </w:rPr>
              <w:t>Instytut</w:t>
            </w:r>
            <w:proofErr w:type="spellEnd"/>
            <w:r w:rsidRPr="00EC2D85">
              <w:rPr>
                <w:rFonts w:ascii="Verdana" w:eastAsia="LiberationSans" w:hAnsi="Verdana" w:cs="LiberationSans"/>
                <w:kern w:val="0"/>
                <w:lang w:eastAsia="ja-JP"/>
              </w:rPr>
              <w:t xml:space="preserve"> Matematyczny</w:t>
            </w:r>
            <w:r w:rsidR="00A32179">
              <w:rPr>
                <w:rFonts w:ascii="Verdana" w:eastAsia="LiberationSans" w:hAnsi="Verdana" w:cs="LiberationSans"/>
                <w:kern w:val="0"/>
                <w:lang w:eastAsia="ja-JP"/>
              </w:rPr>
              <w:t xml:space="preserve"> </w:t>
            </w:r>
            <w:proofErr w:type="spellStart"/>
            <w:r w:rsidR="00A32179">
              <w:rPr>
                <w:rFonts w:ascii="Verdana" w:eastAsia="LiberationSans" w:hAnsi="Verdana" w:cs="LiberationSans"/>
                <w:kern w:val="0"/>
                <w:lang w:eastAsia="ja-JP"/>
              </w:rPr>
              <w:t>UWr</w:t>
            </w:r>
            <w:proofErr w:type="spellEnd"/>
            <w:r w:rsidR="00A32179">
              <w:rPr>
                <w:rFonts w:ascii="Verdana" w:eastAsia="LiberationSans" w:hAnsi="Verdana" w:cs="LiberationSans"/>
                <w:kern w:val="0"/>
                <w:lang w:eastAsia="ja-JP"/>
              </w:rPr>
              <w:t xml:space="preserve">, </w:t>
            </w:r>
          </w:p>
          <w:p w14:paraId="7637213B" w14:textId="34EDE8A9" w:rsidR="00504656" w:rsidRPr="00A32179" w:rsidRDefault="00A32179" w:rsidP="00A32179">
            <w:pPr>
              <w:pStyle w:val="Standard"/>
              <w:snapToGrid w:val="0"/>
              <w:rPr>
                <w:lang w:val="pl-PL"/>
              </w:rPr>
            </w:pPr>
            <w:r w:rsidRPr="00A32179">
              <w:rPr>
                <w:rFonts w:ascii="Verdana" w:eastAsia="Calibri" w:hAnsi="Verdana" w:cs="Verdana"/>
                <w:lang w:val="pl-PL"/>
              </w:rPr>
              <w:t xml:space="preserve">Kolegium Doktorskie Matematyki </w:t>
            </w:r>
            <w:proofErr w:type="spellStart"/>
            <w:r w:rsidRPr="00A32179">
              <w:rPr>
                <w:rFonts w:ascii="Verdana" w:eastAsia="Calibri" w:hAnsi="Verdana" w:cs="Verdana"/>
                <w:lang w:val="pl-PL"/>
              </w:rPr>
              <w:t>UWr</w:t>
            </w:r>
            <w:proofErr w:type="spellEnd"/>
            <w:r w:rsidRPr="00A32179">
              <w:rPr>
                <w:rFonts w:ascii="Verdana" w:eastAsia="Calibri" w:hAnsi="Verdana" w:cs="Verdana"/>
                <w:lang w:val="pl-PL"/>
              </w:rPr>
              <w:t>.</w:t>
            </w:r>
          </w:p>
          <w:p w14:paraId="3C02BE75" w14:textId="77777777" w:rsidR="00504656" w:rsidRPr="00EC2D85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9F5515A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E3F4816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CBD68A8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Jednostka prowadząca przedmiot/</w:t>
            </w:r>
          </w:p>
          <w:p w14:paraId="4964C7C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moduł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FAA83A" w14:textId="50FDD554" w:rsidR="00A32179" w:rsidRPr="00A32179" w:rsidRDefault="00EC2D85">
            <w:pPr>
              <w:rPr>
                <w:rFonts w:ascii="Verdana" w:eastAsia="Verdana" w:hAnsi="Verdana" w:cs="Verdana"/>
                <w:kern w:val="0"/>
              </w:rPr>
            </w:pPr>
            <w:r w:rsidRPr="00EC2D85">
              <w:rPr>
                <w:rFonts w:ascii="Verdana" w:eastAsia="LiberationSans" w:hAnsi="Verdana" w:cs="LiberationSans"/>
                <w:kern w:val="0"/>
                <w:lang w:eastAsia="ja-JP"/>
              </w:rPr>
              <w:t>Instytut Matematyczny</w:t>
            </w:r>
            <w:r w:rsidR="00A32179">
              <w:rPr>
                <w:rFonts w:ascii="Verdana" w:eastAsia="LiberationSans" w:hAnsi="Verdana" w:cs="LiberationSans"/>
                <w:kern w:val="0"/>
                <w:lang w:eastAsia="ja-JP"/>
              </w:rPr>
              <w:t xml:space="preserve"> </w:t>
            </w:r>
            <w:proofErr w:type="spellStart"/>
            <w:r w:rsidR="00A32179" w:rsidRPr="00A32179">
              <w:rPr>
                <w:rFonts w:ascii="Verdana" w:eastAsia="Verdana" w:hAnsi="Verdana" w:cs="Verdana"/>
                <w:kern w:val="0"/>
              </w:rPr>
              <w:t>UWr</w:t>
            </w:r>
            <w:proofErr w:type="spellEnd"/>
            <w:r w:rsidR="00A32179" w:rsidRPr="00A32179">
              <w:rPr>
                <w:rFonts w:ascii="Verdana" w:eastAsia="Verdana" w:hAnsi="Verdana" w:cs="Verdana"/>
                <w:kern w:val="0"/>
              </w:rPr>
              <w:t xml:space="preserve">, </w:t>
            </w:r>
          </w:p>
          <w:p w14:paraId="3A4FFEF8" w14:textId="101382D8" w:rsidR="00504656" w:rsidRPr="00EC2D85" w:rsidRDefault="00A32179">
            <w:pPr>
              <w:rPr>
                <w:rFonts w:ascii="Verdana" w:hAnsi="Verdana"/>
              </w:rPr>
            </w:pPr>
            <w:r w:rsidRPr="00A32179">
              <w:rPr>
                <w:rFonts w:ascii="Verdana" w:eastAsia="Verdana" w:hAnsi="Verdana" w:cs="Verdana"/>
                <w:kern w:val="0"/>
              </w:rPr>
              <w:t>Wydział Matematyki i Informatyk</w:t>
            </w:r>
            <w:r w:rsidRPr="00A32179">
              <w:rPr>
                <w:rFonts w:ascii="Verdana" w:eastAsia="Verdana" w:hAnsi="Verdana" w:cs="Verdana"/>
                <w:kern w:val="0"/>
              </w:rPr>
              <w:t>i</w:t>
            </w:r>
            <w:r>
              <w:rPr>
                <w:rFonts w:ascii="Verdana" w:eastAsia="Verdana" w:hAnsi="Verdana" w:cs="Verdana"/>
                <w:kern w:val="0"/>
                <w:sz w:val="20"/>
                <w:szCs w:val="20"/>
              </w:rPr>
              <w:t xml:space="preserve"> </w:t>
            </w:r>
          </w:p>
        </w:tc>
      </w:tr>
      <w:tr w:rsidR="00424B28" w:rsidRPr="00424B28" w14:paraId="3FE81D5A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33EBAB1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88CFFB3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 xml:space="preserve">Kod przedmiotu/ modułu  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3A6958" w14:textId="6A11D3AE" w:rsidR="00504656" w:rsidRPr="008C14F5" w:rsidRDefault="008C14F5">
            <w:pPr>
              <w:rPr>
                <w:rFonts w:ascii="Verdana" w:hAnsi="Verdana"/>
              </w:rPr>
            </w:pPr>
            <w:r w:rsidRPr="008C14F5">
              <w:rPr>
                <w:rFonts w:ascii="Verdana" w:hAnsi="Verdana" w:cs="LiberationSans-BoldItalic"/>
                <w:kern w:val="0"/>
                <w:lang w:eastAsia="ja-JP"/>
              </w:rPr>
              <w:t>28-MT-S-TRR2R</w:t>
            </w:r>
          </w:p>
        </w:tc>
      </w:tr>
      <w:tr w:rsidR="00424B28" w:rsidRPr="00424B28" w14:paraId="58B3C9B7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6BACB01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0ABFE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Rodzaj przedmiotu/ modułu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6FDE66" w14:textId="7FD600A9" w:rsidR="00504656" w:rsidRPr="00864095" w:rsidRDefault="00504656">
            <w:pPr>
              <w:rPr>
                <w:rFonts w:ascii="Verdana" w:hAnsi="Verdana"/>
              </w:rPr>
            </w:pPr>
            <w:r w:rsidRPr="00864095">
              <w:rPr>
                <w:rFonts w:ascii="Verdana" w:eastAsia="Calibri" w:hAnsi="Verdana" w:cs="Verdana"/>
              </w:rPr>
              <w:t>fakultatywny</w:t>
            </w:r>
          </w:p>
        </w:tc>
      </w:tr>
      <w:tr w:rsidR="00424B28" w:rsidRPr="00424B28" w14:paraId="30F8B5B7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44E6972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F2FE679" w14:textId="33E01681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Rok </w:t>
            </w:r>
            <w:r w:rsidR="00CF387C" w:rsidRPr="00424B28">
              <w:rPr>
                <w:rFonts w:ascii="Verdana" w:eastAsia="Calibri" w:hAnsi="Verdana" w:cs="Verdana"/>
                <w:sz w:val="20"/>
                <w:szCs w:val="20"/>
              </w:rPr>
              <w:t>kształcenia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A9824D" w14:textId="28F85BD4" w:rsidR="00504656" w:rsidRPr="00BB205A" w:rsidRDefault="00BB205A">
            <w:pPr>
              <w:rPr>
                <w:rFonts w:ascii="Verdana" w:hAnsi="Verdana"/>
              </w:rPr>
            </w:pPr>
            <w:r w:rsidRPr="00BB205A">
              <w:rPr>
                <w:rFonts w:ascii="Verdana" w:eastAsia="Calibri" w:hAnsi="Verdana" w:cs="Verdana"/>
              </w:rPr>
              <w:t>wszystkie roczniki</w:t>
            </w:r>
          </w:p>
        </w:tc>
      </w:tr>
      <w:tr w:rsidR="00424B28" w:rsidRPr="00424B28" w14:paraId="0DD0D4A1" w14:textId="77777777" w:rsidTr="6D2215FF">
        <w:trPr>
          <w:trHeight w:val="333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05FFD21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8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D7EB80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Semestr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679520" w14:textId="0A990C90" w:rsidR="00504656" w:rsidRPr="00864095" w:rsidRDefault="00504656">
            <w:pPr>
              <w:rPr>
                <w:rFonts w:ascii="Verdana" w:hAnsi="Verdana"/>
              </w:rPr>
            </w:pPr>
            <w:r w:rsidRPr="00864095">
              <w:rPr>
                <w:rFonts w:ascii="Verdana" w:eastAsia="Calibri" w:hAnsi="Verdana" w:cs="Verdana"/>
              </w:rPr>
              <w:t>zimowy</w:t>
            </w:r>
          </w:p>
        </w:tc>
      </w:tr>
      <w:tr w:rsidR="00424B28" w:rsidRPr="00424B28" w14:paraId="7EBF3796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F79DC76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9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10B68A5" w14:textId="17F5B4EC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Formy</w:t>
            </w:r>
            <w:r w:rsidR="7DF6B987" w:rsidRPr="00424B28">
              <w:rPr>
                <w:rFonts w:ascii="Verdana" w:eastAsia="Calibri" w:hAnsi="Verdana" w:cs="Verdana"/>
                <w:sz w:val="20"/>
                <w:szCs w:val="20"/>
              </w:rPr>
              <w:t>*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 </w:t>
            </w:r>
            <w:r w:rsidR="1E35F56E"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, 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>metody</w:t>
            </w:r>
            <w:r w:rsidR="2AA687AE" w:rsidRPr="00424B28">
              <w:rPr>
                <w:rFonts w:ascii="Verdana" w:eastAsia="Calibri" w:hAnsi="Verdana" w:cs="Verdana"/>
                <w:sz w:val="20"/>
                <w:szCs w:val="20"/>
              </w:rPr>
              <w:t>**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 </w:t>
            </w:r>
            <w:r w:rsidR="1E35F56E"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i tryb *** 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>prowadzenia przedmiotu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BA4A3F" w14:textId="74EAFB93" w:rsidR="00504656" w:rsidRPr="00864095" w:rsidRDefault="008C14F5">
            <w:pPr>
              <w:snapToGrid w:val="0"/>
              <w:rPr>
                <w:rFonts w:ascii="Verdana" w:eastAsia="Calibri" w:hAnsi="Verdana" w:cs="Verdana"/>
              </w:rPr>
            </w:pPr>
            <w:r w:rsidRPr="00864095">
              <w:rPr>
                <w:rFonts w:ascii="Verdana" w:eastAsia="Calibri" w:hAnsi="Verdana" w:cs="Verdana"/>
              </w:rPr>
              <w:t>wykład, ćwiczenia</w:t>
            </w:r>
          </w:p>
        </w:tc>
      </w:tr>
      <w:tr w:rsidR="00424B28" w:rsidRPr="00424B28" w14:paraId="19070F19" w14:textId="77777777" w:rsidTr="6D2215FF">
        <w:trPr>
          <w:trHeight w:val="319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C47A7E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10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49BF72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Treści programowe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8FBD03" w14:textId="372C1579" w:rsidR="006851B5" w:rsidRPr="007C028D" w:rsidRDefault="006851B5" w:rsidP="006851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Verdana" w:hAnsi="Verdana" w:cs="F38"/>
                <w:kern w:val="0"/>
                <w:lang w:eastAsia="ja-JP"/>
              </w:rPr>
            </w:pP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1 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metody geometryczne badania nieliniowych równa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ń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różniczkowych 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zwyczajnych na 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pł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aszczy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ź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nie,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</w:t>
            </w:r>
          </w:p>
          <w:p w14:paraId="645C8F2E" w14:textId="0687B73E" w:rsidR="006851B5" w:rsidRPr="007C028D" w:rsidRDefault="006851B5" w:rsidP="006851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Verdana" w:hAnsi="Verdana" w:cs="F38"/>
                <w:kern w:val="0"/>
                <w:lang w:eastAsia="ja-JP"/>
              </w:rPr>
            </w:pPr>
            <w:r w:rsidRPr="007C028D">
              <w:rPr>
                <w:rFonts w:ascii="Verdana" w:hAnsi="Verdana" w:cs="F38"/>
                <w:kern w:val="0"/>
                <w:lang w:eastAsia="ja-JP"/>
              </w:rPr>
              <w:t>2 elementy mechaniki klasycznej</w:t>
            </w:r>
            <w:r w:rsidR="007C028D">
              <w:rPr>
                <w:rFonts w:ascii="Verdana" w:hAnsi="Verdana" w:cs="F38"/>
                <w:kern w:val="0"/>
                <w:lang w:eastAsia="ja-JP"/>
              </w:rPr>
              <w:t>,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</w:t>
            </w:r>
          </w:p>
          <w:p w14:paraId="485555C3" w14:textId="1278DA64" w:rsidR="006851B5" w:rsidRPr="007C028D" w:rsidRDefault="006851B5" w:rsidP="006851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Verdana" w:hAnsi="Verdana" w:cs="F38"/>
                <w:kern w:val="0"/>
                <w:lang w:eastAsia="ja-JP"/>
              </w:rPr>
            </w:pPr>
            <w:r w:rsidRPr="007C028D">
              <w:rPr>
                <w:rFonts w:ascii="Verdana" w:hAnsi="Verdana" w:cs="F38"/>
                <w:kern w:val="0"/>
                <w:lang w:eastAsia="ja-JP"/>
              </w:rPr>
              <w:t>3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elementy klasycznego rachunku wariacyjnego: od zagadnienia izoperymetrycznego</w:t>
            </w:r>
            <w:r w:rsidR="007C028D">
              <w:rPr>
                <w:rFonts w:ascii="Verdana" w:hAnsi="Verdana" w:cs="F38"/>
                <w:kern w:val="0"/>
                <w:lang w:eastAsia="ja-JP"/>
              </w:rPr>
              <w:t xml:space="preserve"> 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i brachistochrony do problemu Sturma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-</w:t>
            </w:r>
            <w:proofErr w:type="spellStart"/>
            <w:r w:rsidRPr="007C028D">
              <w:rPr>
                <w:rFonts w:ascii="Verdana" w:hAnsi="Verdana" w:cs="F38"/>
                <w:kern w:val="0"/>
                <w:lang w:eastAsia="ja-JP"/>
              </w:rPr>
              <w:t>Liouville'a</w:t>
            </w:r>
            <w:proofErr w:type="spellEnd"/>
            <w:r w:rsidRPr="007C028D">
              <w:rPr>
                <w:rFonts w:ascii="Verdana" w:hAnsi="Verdana" w:cs="F38"/>
                <w:kern w:val="0"/>
                <w:lang w:eastAsia="ja-JP"/>
              </w:rPr>
              <w:t>,</w:t>
            </w:r>
          </w:p>
          <w:p w14:paraId="0CC7EE83" w14:textId="6BA856FA" w:rsidR="006851B5" w:rsidRPr="007C028D" w:rsidRDefault="006851B5" w:rsidP="006851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Verdana" w:hAnsi="Verdana" w:cs="F38"/>
                <w:kern w:val="0"/>
                <w:lang w:eastAsia="ja-JP"/>
              </w:rPr>
            </w:pPr>
            <w:r w:rsidRPr="007C028D">
              <w:rPr>
                <w:rFonts w:ascii="Verdana" w:hAnsi="Verdana" w:cs="F38"/>
                <w:kern w:val="0"/>
                <w:lang w:eastAsia="ja-JP"/>
              </w:rPr>
              <w:t>4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sformu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ł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owanie wariacyjne zagadnie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ń 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brzegowych dla równa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ń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ró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ż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niczkowych</w:t>
            </w:r>
          </w:p>
          <w:p w14:paraId="6D15D4CE" w14:textId="7A3273F2" w:rsidR="006851B5" w:rsidRPr="007C028D" w:rsidRDefault="006851B5" w:rsidP="006851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Verdana" w:hAnsi="Verdana" w:cs="F38"/>
                <w:kern w:val="0"/>
                <w:lang w:eastAsia="ja-JP"/>
              </w:rPr>
            </w:pPr>
            <w:r w:rsidRPr="007C028D">
              <w:rPr>
                <w:rFonts w:ascii="Verdana" w:hAnsi="Verdana" w:cs="F38"/>
                <w:kern w:val="0"/>
                <w:lang w:eastAsia="ja-JP"/>
              </w:rPr>
              <w:t>cząstkowych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typu eliptycznego (na 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przykładzie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równania Laplace'a),</w:t>
            </w:r>
          </w:p>
          <w:p w14:paraId="7991CC08" w14:textId="723ADE69" w:rsidR="006851B5" w:rsidRPr="007C028D" w:rsidRDefault="006851B5" w:rsidP="006851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Verdana" w:hAnsi="Verdana" w:cs="F38"/>
                <w:kern w:val="0"/>
                <w:lang w:eastAsia="ja-JP"/>
              </w:rPr>
            </w:pPr>
            <w:r w:rsidRPr="007C028D">
              <w:rPr>
                <w:rFonts w:ascii="Verdana" w:hAnsi="Verdana" w:cs="F38"/>
                <w:kern w:val="0"/>
                <w:lang w:eastAsia="ja-JP"/>
              </w:rPr>
              <w:t>5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pojęcie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słabego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rozwiązania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; istnienie i regularno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ść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,</w:t>
            </w:r>
          </w:p>
          <w:p w14:paraId="1E64B882" w14:textId="7E4EFC25" w:rsidR="00504656" w:rsidRPr="007C028D" w:rsidRDefault="006851B5" w:rsidP="006851B5">
            <w:pPr>
              <w:rPr>
                <w:rFonts w:ascii="Verdana" w:hAnsi="Verdana"/>
                <w:sz w:val="20"/>
                <w:szCs w:val="20"/>
              </w:rPr>
            </w:pPr>
            <w:r w:rsidRPr="007C028D">
              <w:rPr>
                <w:rFonts w:ascii="Verdana" w:hAnsi="Verdana" w:cs="F38"/>
                <w:kern w:val="0"/>
                <w:lang w:eastAsia="ja-JP"/>
              </w:rPr>
              <w:t>6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przestrzenie funkcji z pochodnymi 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>słabymi</w:t>
            </w:r>
            <w:r w:rsidRPr="007C028D">
              <w:rPr>
                <w:rFonts w:ascii="Verdana" w:hAnsi="Verdana" w:cs="F38"/>
                <w:kern w:val="0"/>
                <w:lang w:eastAsia="ja-JP"/>
              </w:rPr>
              <w:t xml:space="preserve"> (przestrzenie Sobolewa).</w:t>
            </w:r>
          </w:p>
        </w:tc>
      </w:tr>
      <w:tr w:rsidR="00424B28" w:rsidRPr="00424B28" w14:paraId="59A16CFA" w14:textId="77777777" w:rsidTr="6D2215FF">
        <w:trPr>
          <w:trHeight w:val="319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EDAEA94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11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F6607F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Język wykładowy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4C13D4" w14:textId="2286A6A4" w:rsidR="00504656" w:rsidRPr="00864095" w:rsidRDefault="00EE7D5F" w:rsidP="00755F51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</w:t>
            </w:r>
            <w:r w:rsidR="005F01B4" w:rsidRPr="00864095">
              <w:rPr>
                <w:rFonts w:eastAsia="Calibri"/>
                <w:sz w:val="24"/>
                <w:szCs w:val="24"/>
              </w:rPr>
              <w:t>olski/angielski</w:t>
            </w:r>
          </w:p>
        </w:tc>
      </w:tr>
      <w:tr w:rsidR="00424B28" w:rsidRPr="00424B28" w14:paraId="3CBB5CCC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0DE9F2B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12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78D012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Zakładane efekty uczenia się w zakresie:</w:t>
            </w:r>
          </w:p>
          <w:p w14:paraId="1770ED90" w14:textId="77777777" w:rsidR="00504656" w:rsidRPr="00424B28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0FC6380E" w14:textId="77578E4C" w:rsidR="000F58EE" w:rsidRDefault="00504656" w:rsidP="000F58EE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Wiedza:</w:t>
            </w:r>
            <w:r w:rsidR="002C410C">
              <w:rPr>
                <w:rFonts w:ascii="Verdana" w:eastAsia="Calibri" w:hAnsi="Verdana" w:cs="Verdana"/>
                <w:bCs/>
                <w:sz w:val="20"/>
                <w:szCs w:val="20"/>
              </w:rPr>
              <w:t xml:space="preserve"> </w:t>
            </w:r>
          </w:p>
          <w:p w14:paraId="59EFC216" w14:textId="77777777" w:rsidR="002C410C" w:rsidRDefault="002C410C" w:rsidP="000F58EE">
            <w:pPr>
              <w:rPr>
                <w:rFonts w:ascii="Verdana" w:hAnsi="Verdana"/>
                <w:sz w:val="20"/>
                <w:szCs w:val="20"/>
              </w:rPr>
            </w:pPr>
          </w:p>
          <w:p w14:paraId="7B3169DF" w14:textId="4FB1B464" w:rsidR="000F58EE" w:rsidRPr="002C410C" w:rsidRDefault="000F58EE" w:rsidP="000F58EE">
            <w:pPr>
              <w:rPr>
                <w:rFonts w:ascii="Verdana" w:eastAsia="Calibri" w:hAnsi="Verdana" w:cs="Verdana"/>
                <w:bCs/>
              </w:rPr>
            </w:pPr>
            <w:r w:rsidRPr="002C410C">
              <w:rPr>
                <w:rFonts w:ascii="Verdana" w:eastAsia="Calibri" w:hAnsi="Verdana" w:cs="Verdana"/>
                <w:bCs/>
              </w:rPr>
              <w:t>- z</w:t>
            </w:r>
            <w:r w:rsidRPr="002C410C">
              <w:rPr>
                <w:rFonts w:ascii="Verdana" w:eastAsia="Calibri" w:hAnsi="Verdana" w:cs="Verdana"/>
                <w:bCs/>
              </w:rPr>
              <w:t xml:space="preserve">na i rozumie koncepcje </w:t>
            </w:r>
            <w:r w:rsidRPr="002C410C">
              <w:rPr>
                <w:rFonts w:ascii="Verdana" w:eastAsia="Calibri" w:hAnsi="Verdana" w:cs="Verdana"/>
                <w:bCs/>
              </w:rPr>
              <w:t>g</w:t>
            </w:r>
            <w:r w:rsidRPr="002C410C">
              <w:rPr>
                <w:rFonts w:ascii="Verdana" w:eastAsia="Calibri" w:hAnsi="Verdana" w:cs="Verdana"/>
                <w:bCs/>
              </w:rPr>
              <w:t xml:space="preserve">eometrycznego badania równań </w:t>
            </w:r>
            <w:r w:rsidRPr="002C410C">
              <w:rPr>
                <w:rFonts w:ascii="Verdana" w:eastAsia="Calibri" w:hAnsi="Verdana" w:cs="Verdana"/>
                <w:bCs/>
              </w:rPr>
              <w:t xml:space="preserve">różniczkowych, </w:t>
            </w:r>
          </w:p>
          <w:p w14:paraId="7F6CA745" w14:textId="53B5F9C9" w:rsidR="000F58EE" w:rsidRPr="002C410C" w:rsidRDefault="000F58EE" w:rsidP="000F58EE">
            <w:pPr>
              <w:rPr>
                <w:rFonts w:ascii="Verdana" w:hAnsi="Verdana"/>
              </w:rPr>
            </w:pPr>
            <w:r w:rsidRPr="002C410C">
              <w:rPr>
                <w:rFonts w:ascii="Verdana" w:eastAsia="Calibri" w:hAnsi="Verdana" w:cs="Verdana"/>
                <w:bCs/>
              </w:rPr>
              <w:lastRenderedPageBreak/>
              <w:t>– zna i rozumie najważniejsze zastosowania równań różniczkowych do rozwiązywania zagadnień mechaniki klasycznej</w:t>
            </w:r>
            <w:r w:rsidRPr="002C410C">
              <w:rPr>
                <w:rFonts w:ascii="Verdana" w:eastAsia="Calibri" w:hAnsi="Verdana" w:cs="Verdana"/>
                <w:bCs/>
              </w:rPr>
              <w:t xml:space="preserve">, </w:t>
            </w:r>
          </w:p>
          <w:p w14:paraId="31B79982" w14:textId="2FB9F494" w:rsidR="000F58EE" w:rsidRPr="002C410C" w:rsidRDefault="000F58EE" w:rsidP="000F58EE">
            <w:pPr>
              <w:rPr>
                <w:rFonts w:ascii="Verdana" w:eastAsia="Calibri" w:hAnsi="Verdana" w:cs="Verdana"/>
                <w:bCs/>
              </w:rPr>
            </w:pPr>
            <w:r w:rsidRPr="002C410C">
              <w:rPr>
                <w:rFonts w:ascii="Verdana" w:eastAsia="Calibri" w:hAnsi="Verdana" w:cs="Verdana"/>
                <w:bCs/>
              </w:rPr>
              <w:t xml:space="preserve">– </w:t>
            </w:r>
            <w:r w:rsidRPr="002C410C">
              <w:rPr>
                <w:rFonts w:ascii="Verdana" w:eastAsia="Calibri" w:hAnsi="Verdana" w:cs="Verdana"/>
                <w:bCs/>
              </w:rPr>
              <w:t>z</w:t>
            </w:r>
            <w:r w:rsidRPr="002C410C">
              <w:rPr>
                <w:rFonts w:ascii="Verdana" w:eastAsia="Calibri" w:hAnsi="Verdana" w:cs="Verdana"/>
                <w:bCs/>
              </w:rPr>
              <w:t>na i rozumie podstawowe pojęcia, metody i twierdzenia teorii słabych rozwiązań równań różniczkowych</w:t>
            </w:r>
            <w:r w:rsidRPr="002C410C">
              <w:rPr>
                <w:rFonts w:ascii="Verdana" w:eastAsia="Calibri" w:hAnsi="Verdana" w:cs="Verdana"/>
                <w:bCs/>
              </w:rPr>
              <w:t xml:space="preserve"> cząstkowych.</w:t>
            </w:r>
          </w:p>
          <w:p w14:paraId="2A921350" w14:textId="77777777" w:rsidR="000F58EE" w:rsidRDefault="000F58EE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121356BA" w14:textId="206469DF" w:rsidR="000F58EE" w:rsidRPr="00424B28" w:rsidRDefault="000F58EE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0B39B647" w14:textId="77777777" w:rsidR="00504656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Umiejętności:</w:t>
            </w:r>
          </w:p>
          <w:p w14:paraId="65DD56CB" w14:textId="77777777" w:rsidR="002C410C" w:rsidRPr="00424B28" w:rsidRDefault="002C410C">
            <w:pPr>
              <w:rPr>
                <w:rFonts w:ascii="Verdana" w:hAnsi="Verdana"/>
                <w:sz w:val="20"/>
                <w:szCs w:val="20"/>
              </w:rPr>
            </w:pPr>
          </w:p>
          <w:p w14:paraId="115463E0" w14:textId="49AEA355" w:rsidR="00423A15" w:rsidRPr="002C410C" w:rsidRDefault="00423A15" w:rsidP="00423A15">
            <w:pPr>
              <w:rPr>
                <w:rFonts w:ascii="Verdana" w:eastAsia="Calibri" w:hAnsi="Verdana" w:cs="Verdana"/>
                <w:bCs/>
              </w:rPr>
            </w:pPr>
            <w:r w:rsidRPr="002C410C">
              <w:rPr>
                <w:rFonts w:ascii="Verdana" w:eastAsia="Calibri" w:hAnsi="Verdana" w:cs="Verdana"/>
                <w:bCs/>
              </w:rPr>
              <w:t xml:space="preserve">– </w:t>
            </w:r>
            <w:r w:rsidRPr="002C410C">
              <w:rPr>
                <w:rFonts w:ascii="Verdana" w:eastAsia="Calibri" w:hAnsi="Verdana" w:cs="Verdana"/>
                <w:bCs/>
              </w:rPr>
              <w:t>s</w:t>
            </w:r>
            <w:r w:rsidRPr="002C410C">
              <w:rPr>
                <w:rFonts w:ascii="Verdana" w:eastAsia="Calibri" w:hAnsi="Verdana" w:cs="Verdana"/>
                <w:bCs/>
              </w:rPr>
              <w:t>tosuje metody układów dynamicznych do rozwiązywania zagadnień z mechaniki klasycznej</w:t>
            </w:r>
            <w:r w:rsidRPr="002C410C">
              <w:rPr>
                <w:rFonts w:ascii="Verdana" w:eastAsia="Calibri" w:hAnsi="Verdana" w:cs="Verdana"/>
                <w:bCs/>
              </w:rPr>
              <w:t xml:space="preserve">, </w:t>
            </w:r>
          </w:p>
          <w:p w14:paraId="6D884B6F" w14:textId="491C9276" w:rsidR="00423A15" w:rsidRPr="002C410C" w:rsidRDefault="00423A15" w:rsidP="00423A15">
            <w:pPr>
              <w:rPr>
                <w:rFonts w:ascii="Verdana" w:eastAsia="Calibri" w:hAnsi="Verdana" w:cs="Verdana"/>
                <w:bCs/>
              </w:rPr>
            </w:pPr>
            <w:r w:rsidRPr="002C410C">
              <w:rPr>
                <w:rFonts w:ascii="Verdana" w:eastAsia="Calibri" w:hAnsi="Verdana" w:cs="Verdana"/>
                <w:bCs/>
              </w:rPr>
              <w:t xml:space="preserve">– </w:t>
            </w:r>
            <w:r w:rsidRPr="002C410C">
              <w:rPr>
                <w:rFonts w:ascii="Verdana" w:eastAsia="Calibri" w:hAnsi="Verdana" w:cs="Verdana"/>
                <w:bCs/>
              </w:rPr>
              <w:t>p</w:t>
            </w:r>
            <w:r w:rsidRPr="002C410C">
              <w:rPr>
                <w:rFonts w:ascii="Verdana" w:eastAsia="Calibri" w:hAnsi="Verdana" w:cs="Verdana"/>
                <w:bCs/>
              </w:rPr>
              <w:t>otrafi sformułować i rozwiązać problem wariacyjny opisujący proste zjawiska fizyczne</w:t>
            </w:r>
            <w:r w:rsidRPr="002C410C">
              <w:rPr>
                <w:rFonts w:ascii="Verdana" w:eastAsia="Calibri" w:hAnsi="Verdana" w:cs="Verdana"/>
                <w:bCs/>
              </w:rPr>
              <w:t xml:space="preserve">, </w:t>
            </w:r>
          </w:p>
          <w:p w14:paraId="3D5247AC" w14:textId="5F50776F" w:rsidR="00504656" w:rsidRPr="002C410C" w:rsidRDefault="00423A15" w:rsidP="00423A15">
            <w:pPr>
              <w:rPr>
                <w:rFonts w:ascii="Verdana" w:eastAsia="Calibri" w:hAnsi="Verdana" w:cs="Verdana"/>
                <w:bCs/>
              </w:rPr>
            </w:pPr>
            <w:r w:rsidRPr="002C410C">
              <w:rPr>
                <w:rFonts w:ascii="Verdana" w:eastAsia="Calibri" w:hAnsi="Verdana" w:cs="Verdana"/>
                <w:bCs/>
              </w:rPr>
              <w:t xml:space="preserve">– </w:t>
            </w:r>
            <w:r w:rsidRPr="002C410C">
              <w:rPr>
                <w:rFonts w:ascii="Verdana" w:eastAsia="Calibri" w:hAnsi="Verdana" w:cs="Verdana"/>
                <w:bCs/>
              </w:rPr>
              <w:t>p</w:t>
            </w:r>
            <w:r w:rsidRPr="002C410C">
              <w:rPr>
                <w:rFonts w:ascii="Verdana" w:eastAsia="Calibri" w:hAnsi="Verdana" w:cs="Verdana"/>
                <w:bCs/>
              </w:rPr>
              <w:t>otrafi sformułować zagadnienie wariacyjne związane z równaniem różniczkowym</w:t>
            </w:r>
            <w:r w:rsidRPr="002C410C">
              <w:rPr>
                <w:rFonts w:ascii="Verdana" w:eastAsia="Calibri" w:hAnsi="Verdana" w:cs="Verdana"/>
                <w:bCs/>
              </w:rPr>
              <w:t xml:space="preserve"> cząstkowym</w:t>
            </w:r>
            <w:r w:rsidRPr="002C410C">
              <w:rPr>
                <w:rFonts w:ascii="Verdana" w:eastAsia="Calibri" w:hAnsi="Verdana" w:cs="Verdana"/>
                <w:bCs/>
              </w:rPr>
              <w:t xml:space="preserve"> i zaproponować metodę jego analizy.</w:t>
            </w:r>
            <w:r w:rsidRPr="002C410C">
              <w:rPr>
                <w:rFonts w:ascii="Verdana" w:eastAsia="Calibri" w:hAnsi="Verdana" w:cs="Verdana"/>
                <w:bCs/>
              </w:rPr>
              <w:t xml:space="preserve"> </w:t>
            </w:r>
          </w:p>
          <w:p w14:paraId="5FA090BE" w14:textId="77777777" w:rsidR="00423A15" w:rsidRDefault="00423A15" w:rsidP="00423A15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2D448CDC" w14:textId="77777777" w:rsidR="00423A15" w:rsidRPr="00424B28" w:rsidRDefault="00423A15" w:rsidP="00423A15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  <w:p w14:paraId="0E0641EF" w14:textId="246540D7" w:rsidR="00504656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Kompetencje społecz</w:t>
            </w:r>
            <w:r w:rsidR="0041270B">
              <w:rPr>
                <w:rFonts w:ascii="Verdana" w:eastAsia="Calibri" w:hAnsi="Verdana" w:cs="Verdana"/>
                <w:bCs/>
                <w:sz w:val="20"/>
                <w:szCs w:val="20"/>
              </w:rPr>
              <w:t xml:space="preserve">ne: </w:t>
            </w:r>
          </w:p>
          <w:p w14:paraId="3A3DD77B" w14:textId="77777777" w:rsidR="0041270B" w:rsidRPr="00424B28" w:rsidRDefault="0041270B">
            <w:pPr>
              <w:rPr>
                <w:rFonts w:ascii="Verdana" w:hAnsi="Verdana"/>
                <w:sz w:val="20"/>
                <w:szCs w:val="20"/>
              </w:rPr>
            </w:pPr>
          </w:p>
          <w:p w14:paraId="211C3409" w14:textId="74CC02ED" w:rsidR="00504656" w:rsidRPr="002C410C" w:rsidRDefault="002C410C">
            <w:pPr>
              <w:rPr>
                <w:rFonts w:ascii="Verdana" w:eastAsia="Calibri" w:hAnsi="Verdana" w:cs="Verdana"/>
                <w:bCs/>
              </w:rPr>
            </w:pPr>
            <w:r w:rsidRPr="002C410C">
              <w:rPr>
                <w:rFonts w:ascii="Verdana" w:eastAsia="Calibri" w:hAnsi="Verdana" w:cs="Verdana"/>
                <w:bCs/>
              </w:rPr>
              <w:t>Jest świadom roli i znaczenia matematyki w opisie procesów i zjawisk fizycznych.</w:t>
            </w:r>
          </w:p>
          <w:p w14:paraId="5204F850" w14:textId="77777777" w:rsidR="00504656" w:rsidRPr="00424B28" w:rsidRDefault="00504656">
            <w:pPr>
              <w:rPr>
                <w:rFonts w:ascii="Verdana" w:eastAsia="Calibri" w:hAnsi="Verdana" w:cs="Verdana"/>
                <w:bCs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F8D7A0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00D4FC5C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002C018F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60E26F4E" w14:textId="297B745E" w:rsidR="00EE7D5F" w:rsidRPr="0089618B" w:rsidRDefault="00EE7D5F" w:rsidP="00EE7D5F">
            <w:pPr>
              <w:pStyle w:val="TableParagraph"/>
              <w:ind w:left="105"/>
              <w:rPr>
                <w:sz w:val="24"/>
                <w:szCs w:val="24"/>
              </w:rPr>
            </w:pPr>
            <w:r w:rsidRPr="0089618B">
              <w:rPr>
                <w:sz w:val="24"/>
                <w:szCs w:val="24"/>
              </w:rPr>
              <w:t>SD_W01, SD_W02</w:t>
            </w:r>
          </w:p>
          <w:p w14:paraId="48ECCEB7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39DEB80B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39EAD678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0C20DD12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6310DD06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1AB8D68C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13E5B2C9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56608886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69082DB1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66DF4DBF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35B06816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52840E08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40F3B555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365BC365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06ED4C1D" w14:textId="77777777" w:rsidR="00A900C8" w:rsidRPr="0089618B" w:rsidRDefault="00A900C8" w:rsidP="00EE7D5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664B466A" w14:textId="77777777" w:rsidR="00A900C8" w:rsidRPr="0089618B" w:rsidRDefault="00A900C8" w:rsidP="00A900C8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396A73F8" w14:textId="4ED14365" w:rsidR="00A900C8" w:rsidRPr="00816077" w:rsidRDefault="00A900C8" w:rsidP="00A900C8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89618B">
              <w:rPr>
                <w:sz w:val="24"/>
                <w:szCs w:val="24"/>
              </w:rPr>
              <w:t xml:space="preserve"> </w:t>
            </w:r>
            <w:r w:rsidRPr="00816077">
              <w:rPr>
                <w:sz w:val="24"/>
                <w:szCs w:val="24"/>
              </w:rPr>
              <w:t xml:space="preserve">SD_U01, SD_U02, </w:t>
            </w:r>
            <w:r w:rsidR="00816077" w:rsidRPr="00816077">
              <w:rPr>
                <w:sz w:val="24"/>
                <w:szCs w:val="24"/>
              </w:rPr>
              <w:t>SD_U03</w:t>
            </w:r>
            <w:r w:rsidR="00816077" w:rsidRPr="00816077">
              <w:rPr>
                <w:sz w:val="24"/>
                <w:szCs w:val="24"/>
              </w:rPr>
              <w:t xml:space="preserve">, </w:t>
            </w:r>
            <w:r w:rsidRPr="00816077">
              <w:rPr>
                <w:sz w:val="24"/>
                <w:szCs w:val="24"/>
              </w:rPr>
              <w:t>SD_U07</w:t>
            </w:r>
          </w:p>
          <w:p w14:paraId="7182DFED" w14:textId="77777777" w:rsidR="00504656" w:rsidRPr="00816077" w:rsidRDefault="00504656">
            <w:pPr>
              <w:rPr>
                <w:rFonts w:ascii="Verdana" w:hAnsi="Verdana"/>
              </w:rPr>
            </w:pPr>
          </w:p>
          <w:p w14:paraId="4F5B1F38" w14:textId="77777777" w:rsidR="0089618B" w:rsidRPr="00816077" w:rsidRDefault="0089618B">
            <w:pPr>
              <w:rPr>
                <w:rFonts w:ascii="Verdana" w:hAnsi="Verdana"/>
              </w:rPr>
            </w:pPr>
          </w:p>
          <w:p w14:paraId="4E149DC1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578BA31A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5FA3479E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0255998E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30ED3AD0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5745B814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1466DEE7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18C35D76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0BBED27A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5477ACB5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66C50312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22F9092D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5D0CE45D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2147C556" w14:textId="77777777" w:rsidR="0089618B" w:rsidRPr="0089618B" w:rsidRDefault="0089618B">
            <w:pPr>
              <w:rPr>
                <w:rFonts w:ascii="Verdana" w:hAnsi="Verdana"/>
              </w:rPr>
            </w:pPr>
          </w:p>
          <w:p w14:paraId="596A3D5F" w14:textId="77777777" w:rsidR="0089618B" w:rsidRPr="0089618B" w:rsidRDefault="0089618B" w:rsidP="0089618B">
            <w:pPr>
              <w:pStyle w:val="Standard"/>
              <w:widowControl w:val="0"/>
              <w:rPr>
                <w:rFonts w:ascii="Verdana" w:eastAsia="Calibri" w:hAnsi="Verdana" w:cs="Verdana"/>
                <w:lang w:val="pl-PL"/>
              </w:rPr>
            </w:pPr>
            <w:r w:rsidRPr="0089618B">
              <w:rPr>
                <w:rFonts w:ascii="Verdana" w:eastAsia="Calibri" w:hAnsi="Verdana" w:cs="Verdana"/>
                <w:lang w:val="pl-PL"/>
              </w:rPr>
              <w:t>SD_K02,  SD_K04</w:t>
            </w:r>
          </w:p>
          <w:p w14:paraId="23B6F400" w14:textId="22B3A58A" w:rsidR="0089618B" w:rsidRPr="0089618B" w:rsidRDefault="0089618B">
            <w:pPr>
              <w:rPr>
                <w:rFonts w:ascii="Verdana" w:hAnsi="Verdana"/>
              </w:rPr>
            </w:pPr>
          </w:p>
        </w:tc>
      </w:tr>
      <w:tr w:rsidR="00424B28" w:rsidRPr="00424B28" w14:paraId="08548A80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AE3CBCF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13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00EABE7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Metody weryfikacji zakładanych efektów uczenia się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6E4558" w14:textId="61E10FDA" w:rsidR="004C3D6E" w:rsidRPr="004C3D6E" w:rsidRDefault="004C3D6E">
            <w:pPr>
              <w:snapToGrid w:val="0"/>
              <w:rPr>
                <w:rFonts w:ascii="Verdana" w:eastAsia="Calibri" w:hAnsi="Verdana" w:cs="Verdana"/>
              </w:rPr>
            </w:pPr>
            <w:r w:rsidRPr="004C3D6E">
              <w:rPr>
                <w:rFonts w:ascii="Verdana" w:eastAsia="Calibri" w:hAnsi="Verdana" w:cs="Verdana"/>
              </w:rPr>
              <w:t>a</w:t>
            </w:r>
            <w:r w:rsidRPr="004C3D6E">
              <w:rPr>
                <w:rFonts w:ascii="Verdana" w:eastAsia="Calibri" w:hAnsi="Verdana" w:cs="Verdana"/>
              </w:rPr>
              <w:t xml:space="preserve">ktywność na ćwiczeniach, </w:t>
            </w:r>
          </w:p>
          <w:p w14:paraId="1DE57F62" w14:textId="286E02CD" w:rsidR="00504656" w:rsidRPr="004C3D6E" w:rsidRDefault="004C3D6E">
            <w:pPr>
              <w:snapToGrid w:val="0"/>
              <w:rPr>
                <w:rFonts w:ascii="Verdana" w:eastAsia="Calibri" w:hAnsi="Verdana" w:cs="Verdana"/>
              </w:rPr>
            </w:pPr>
            <w:r w:rsidRPr="004C3D6E">
              <w:rPr>
                <w:rFonts w:ascii="Verdana" w:eastAsia="Calibri" w:hAnsi="Verdana" w:cs="Verdana"/>
              </w:rPr>
              <w:t>zdanie ustnego egzaminu końcowego.</w:t>
            </w:r>
          </w:p>
        </w:tc>
      </w:tr>
      <w:tr w:rsidR="00424B28" w:rsidRPr="00424B28" w14:paraId="22D973CC" w14:textId="77777777" w:rsidTr="002D532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E52174F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14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E54FE2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Cs/>
                <w:sz w:val="20"/>
                <w:szCs w:val="20"/>
              </w:rPr>
              <w:t>Obciążenie pracą doktoranta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DA5F5F4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424B28" w:rsidRPr="00424B28" w14:paraId="22B0ED14" w14:textId="77777777" w:rsidTr="6D2215FF">
        <w:tc>
          <w:tcPr>
            <w:tcW w:w="674" w:type="dxa"/>
            <w:vMerge w:val="restart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  <w:vAlign w:val="center"/>
          </w:tcPr>
          <w:p w14:paraId="0B3C3101" w14:textId="77777777" w:rsidR="00504656" w:rsidRPr="00424B28" w:rsidRDefault="00504656">
            <w:pPr>
              <w:snapToGrid w:val="0"/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F30A95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Form</w:t>
            </w:r>
            <w:r w:rsidR="1DA20822" w:rsidRPr="00424B28">
              <w:rPr>
                <w:rFonts w:ascii="Verdana" w:eastAsia="Calibri" w:hAnsi="Verdana" w:cs="Verdana"/>
                <w:sz w:val="20"/>
                <w:szCs w:val="20"/>
              </w:rPr>
              <w:t>y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 aktywności doktoranta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DC3383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Średnia liczba godzin na zrealizowanie aktywności</w:t>
            </w:r>
          </w:p>
        </w:tc>
      </w:tr>
      <w:tr w:rsidR="00424B28" w:rsidRPr="00424B28" w14:paraId="6E31DDB0" w14:textId="77777777" w:rsidTr="002D5327">
        <w:tc>
          <w:tcPr>
            <w:tcW w:w="674" w:type="dxa"/>
            <w:vMerge/>
            <w:tcBorders>
              <w:left w:val="single" w:sz="4" w:space="0" w:color="auto"/>
              <w:bottom w:val="single" w:sz="4" w:space="0" w:color="000080"/>
            </w:tcBorders>
            <w:vAlign w:val="center"/>
          </w:tcPr>
          <w:p w14:paraId="7883CC7D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348C866" w14:textId="27685896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Godziny zajęć (wg planu</w:t>
            </w:r>
            <w:r w:rsidR="00765AF2">
              <w:rPr>
                <w:rFonts w:ascii="Verdana" w:eastAsia="Calibri" w:hAnsi="Verdana" w:cs="Verdana"/>
                <w:sz w:val="20"/>
                <w:szCs w:val="20"/>
              </w:rPr>
              <w:t xml:space="preserve"> </w:t>
            </w:r>
            <w:r w:rsidR="00FE61A1">
              <w:rPr>
                <w:rFonts w:ascii="Verdana" w:eastAsia="Calibri" w:hAnsi="Verdana" w:cs="Verdana"/>
                <w:sz w:val="20"/>
                <w:szCs w:val="20"/>
              </w:rPr>
              <w:t>kształcenia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>) z nauczycielem:</w:t>
            </w:r>
          </w:p>
          <w:p w14:paraId="4A3CEDF6" w14:textId="2D6E06D3" w:rsidR="00504656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ab/>
              <w:t>wykład:</w:t>
            </w:r>
            <w:r w:rsidR="000063F2">
              <w:rPr>
                <w:rFonts w:ascii="Verdana" w:eastAsia="Calibri" w:hAnsi="Verdana" w:cs="Verdana"/>
                <w:sz w:val="20"/>
                <w:szCs w:val="20"/>
              </w:rPr>
              <w:t xml:space="preserve"> 30</w:t>
            </w:r>
          </w:p>
          <w:p w14:paraId="1E81C86B" w14:textId="73FC208A" w:rsidR="00504656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Pr="00424B28">
              <w:rPr>
                <w:rFonts w:ascii="Verdana" w:hAnsi="Verdana"/>
                <w:sz w:val="20"/>
                <w:szCs w:val="20"/>
              </w:rPr>
              <w:tab/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>ćwiczenia</w:t>
            </w:r>
            <w:r w:rsidR="00652D1E" w:rsidRPr="00424B28">
              <w:rPr>
                <w:rFonts w:ascii="Verdana" w:eastAsia="Calibri" w:hAnsi="Verdana" w:cs="Verdana"/>
                <w:sz w:val="20"/>
                <w:szCs w:val="20"/>
              </w:rPr>
              <w:t>:</w:t>
            </w:r>
            <w:r w:rsidR="00652D1E"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3F2">
              <w:rPr>
                <w:rFonts w:ascii="Verdana" w:hAnsi="Verdana"/>
                <w:sz w:val="20"/>
                <w:szCs w:val="20"/>
              </w:rPr>
              <w:t>30</w:t>
            </w:r>
          </w:p>
          <w:p w14:paraId="73F2605F" w14:textId="065DFD6E" w:rsidR="00504656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ab/>
              <w:t>laboratorium:</w:t>
            </w:r>
            <w:r w:rsidR="000063F2">
              <w:rPr>
                <w:rFonts w:ascii="Verdana" w:eastAsia="Calibri" w:hAnsi="Verdana" w:cs="Verdana"/>
                <w:sz w:val="20"/>
                <w:szCs w:val="20"/>
              </w:rPr>
              <w:t xml:space="preserve"> -</w:t>
            </w:r>
          </w:p>
          <w:p w14:paraId="346822DC" w14:textId="70A52E17" w:rsidR="00504656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ab/>
              <w:t>seminarium:</w:t>
            </w:r>
            <w:r w:rsidR="000063F2">
              <w:rPr>
                <w:rFonts w:ascii="Verdana" w:eastAsia="Calibri" w:hAnsi="Verdana" w:cs="Verdana"/>
                <w:sz w:val="20"/>
                <w:szCs w:val="20"/>
              </w:rPr>
              <w:t xml:space="preserve"> -</w:t>
            </w:r>
          </w:p>
          <w:p w14:paraId="1A0E1FA0" w14:textId="147B8CA2" w:rsidR="00504656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Pr="00424B28">
              <w:rPr>
                <w:rFonts w:ascii="Verdana" w:eastAsia="Calibri" w:hAnsi="Verdana" w:cs="Verdana"/>
                <w:sz w:val="20"/>
                <w:szCs w:val="20"/>
              </w:rPr>
              <w:tab/>
              <w:t>inne:</w:t>
            </w:r>
            <w:r w:rsidR="000063F2">
              <w:rPr>
                <w:rFonts w:ascii="Verdana" w:eastAsia="Calibri" w:hAnsi="Verdana" w:cs="Verdana"/>
                <w:sz w:val="20"/>
                <w:szCs w:val="20"/>
              </w:rPr>
              <w:t xml:space="preserve"> -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ADFFE77" w14:textId="78F91130" w:rsidR="00504656" w:rsidRPr="00BC758D" w:rsidRDefault="00BC758D">
            <w:pPr>
              <w:snapToGrid w:val="0"/>
              <w:rPr>
                <w:rFonts w:ascii="Verdana" w:eastAsia="Calibri" w:hAnsi="Verdana" w:cs="Verdana"/>
              </w:rPr>
            </w:pPr>
            <w:r>
              <w:rPr>
                <w:rFonts w:ascii="Verdana" w:eastAsia="Calibri" w:hAnsi="Verdana" w:cs="Verdana"/>
              </w:rPr>
              <w:t>ł</w:t>
            </w:r>
            <w:r w:rsidRPr="00BC758D">
              <w:rPr>
                <w:rFonts w:ascii="Verdana" w:eastAsia="Calibri" w:hAnsi="Verdana" w:cs="Verdana"/>
              </w:rPr>
              <w:t>ącznie 60 godzin zajęć</w:t>
            </w:r>
          </w:p>
        </w:tc>
      </w:tr>
      <w:tr w:rsidR="00424B28" w:rsidRPr="00424B28" w14:paraId="48E2871A" w14:textId="77777777" w:rsidTr="002D5327">
        <w:tc>
          <w:tcPr>
            <w:tcW w:w="674" w:type="dxa"/>
            <w:vMerge/>
            <w:tcBorders>
              <w:left w:val="single" w:sz="4" w:space="0" w:color="auto"/>
              <w:bottom w:val="single" w:sz="4" w:space="0" w:color="000080"/>
            </w:tcBorders>
            <w:vAlign w:val="center"/>
          </w:tcPr>
          <w:p w14:paraId="0A12AD90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9993446" w14:textId="77777777" w:rsidR="00504656" w:rsidRPr="00424B28" w:rsidRDefault="00504656" w:rsidP="00C42649">
            <w:pPr>
              <w:rPr>
                <w:rFonts w:ascii="Verdana" w:eastAsia="Calibri" w:hAnsi="Verdana" w:cs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Praca własna doktoranta, np.:</w:t>
            </w:r>
          </w:p>
          <w:p w14:paraId="5577156E" w14:textId="77777777" w:rsidR="00920FB9" w:rsidRPr="00424B28" w:rsidRDefault="00504656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-</w:t>
            </w:r>
            <w:r w:rsidR="007F7E97" w:rsidRPr="00424B28">
              <w:rPr>
                <w:rFonts w:ascii="Verdana" w:eastAsia="Calibri" w:hAnsi="Verdana" w:cs="Verdana"/>
                <w:sz w:val="20"/>
                <w:szCs w:val="20"/>
              </w:rPr>
              <w:t xml:space="preserve"> </w:t>
            </w:r>
            <w:r w:rsidR="00920FB9" w:rsidRPr="00424B28">
              <w:rPr>
                <w:rFonts w:ascii="Verdana" w:hAnsi="Verdana"/>
                <w:sz w:val="20"/>
                <w:szCs w:val="20"/>
              </w:rPr>
              <w:t>czytanie wskazanej literatury;</w:t>
            </w:r>
          </w:p>
          <w:p w14:paraId="547DF90C" w14:textId="77777777" w:rsidR="00920FB9" w:rsidRPr="00424B28" w:rsidRDefault="00920FB9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lastRenderedPageBreak/>
              <w:t>- przygotowanie zaliczeniowej pracy pisemnej;</w:t>
            </w:r>
          </w:p>
          <w:p w14:paraId="7FC82443" w14:textId="4D55DFAD" w:rsidR="00920FB9" w:rsidRPr="00424B28" w:rsidRDefault="00920FB9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- przygotowanie wystąpienia ustnego;</w:t>
            </w:r>
          </w:p>
          <w:p w14:paraId="3C24158D" w14:textId="77777777" w:rsidR="00920FB9" w:rsidRPr="00424B28" w:rsidRDefault="00920FB9" w:rsidP="008D4FEA">
            <w:pPr>
              <w:ind w:left="204" w:hanging="204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- realizacja projektu grupowego;</w:t>
            </w:r>
          </w:p>
          <w:p w14:paraId="4F5B9BC3" w14:textId="77777777" w:rsidR="00920FB9" w:rsidRPr="00424B28" w:rsidRDefault="00920FB9" w:rsidP="00920FB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- przygotowanie do egzaminu;</w:t>
            </w:r>
          </w:p>
          <w:p w14:paraId="08736401" w14:textId="77777777" w:rsidR="00504656" w:rsidRPr="00424B28" w:rsidRDefault="00920FB9" w:rsidP="00920FB9">
            <w:pPr>
              <w:rPr>
                <w:rFonts w:ascii="Verdana" w:eastAsia="Calibri" w:hAnsi="Verdana" w:cs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- inne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46BE901" w14:textId="77777777" w:rsidR="00504656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03ACDA2F" w14:textId="77777777" w:rsidR="00D475D3" w:rsidRDefault="00D475D3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33537ADF" w14:textId="1E4FAB17" w:rsidR="00D475D3" w:rsidRPr="00775B1E" w:rsidRDefault="00D475D3" w:rsidP="00D475D3">
            <w:pPr>
              <w:pStyle w:val="Standard"/>
              <w:snapToGrid w:val="0"/>
              <w:rPr>
                <w:lang w:val="pl-PL"/>
              </w:rPr>
            </w:pPr>
            <w:r w:rsidRPr="00775B1E">
              <w:rPr>
                <w:rFonts w:ascii="Verdana" w:eastAsia="Calibri" w:hAnsi="Verdana" w:cs="Verdana"/>
                <w:sz w:val="20"/>
                <w:szCs w:val="20"/>
                <w:lang w:val="pl-PL"/>
              </w:rPr>
              <w:t xml:space="preserve">Studiowanie literatury - </w:t>
            </w:r>
            <w:r>
              <w:rPr>
                <w:rFonts w:ascii="Verdana" w:eastAsia="Calibri" w:hAnsi="Verdana" w:cs="Verdana"/>
                <w:sz w:val="20"/>
                <w:szCs w:val="20"/>
                <w:lang w:val="pl-PL"/>
              </w:rPr>
              <w:t>2</w:t>
            </w:r>
            <w:r w:rsidRPr="00775B1E">
              <w:rPr>
                <w:rFonts w:ascii="Verdana" w:eastAsia="Calibri" w:hAnsi="Verdana" w:cs="Verdana"/>
                <w:sz w:val="20"/>
                <w:szCs w:val="20"/>
                <w:lang w:val="pl-PL"/>
              </w:rPr>
              <w:t>0 godzin.</w:t>
            </w:r>
          </w:p>
          <w:p w14:paraId="4CD9390E" w14:textId="0109C98B" w:rsidR="00D475D3" w:rsidRPr="00D475D3" w:rsidRDefault="00D475D3" w:rsidP="00D475D3">
            <w:pPr>
              <w:pStyle w:val="Standard"/>
              <w:snapToGrid w:val="0"/>
              <w:rPr>
                <w:rFonts w:ascii="Verdana" w:eastAsia="Calibri" w:hAnsi="Verdana" w:cs="Verdana"/>
                <w:sz w:val="20"/>
                <w:szCs w:val="20"/>
                <w:lang w:val="pl-PL"/>
              </w:rPr>
            </w:pPr>
            <w:r w:rsidRPr="00775B1E">
              <w:rPr>
                <w:rFonts w:ascii="Verdana" w:eastAsia="Calibri" w:hAnsi="Verdana" w:cs="Verdana"/>
                <w:sz w:val="20"/>
                <w:szCs w:val="20"/>
                <w:lang w:val="pl-PL"/>
              </w:rPr>
              <w:lastRenderedPageBreak/>
              <w:t xml:space="preserve">Przygotowanie do zajęć - </w:t>
            </w:r>
            <w:r>
              <w:rPr>
                <w:rFonts w:ascii="Verdana" w:eastAsia="Calibri" w:hAnsi="Verdana" w:cs="Verdana"/>
                <w:sz w:val="20"/>
                <w:szCs w:val="20"/>
                <w:lang w:val="pl-PL"/>
              </w:rPr>
              <w:t>2</w:t>
            </w:r>
            <w:r>
              <w:rPr>
                <w:rFonts w:ascii="Verdana" w:eastAsia="Calibri" w:hAnsi="Verdana" w:cs="Verdana"/>
                <w:sz w:val="20"/>
                <w:szCs w:val="20"/>
                <w:lang w:val="pl-PL"/>
              </w:rPr>
              <w:t>0</w:t>
            </w:r>
            <w:r w:rsidRPr="00775B1E">
              <w:rPr>
                <w:rFonts w:ascii="Verdana" w:eastAsia="Calibri" w:hAnsi="Verdana" w:cs="Verdana"/>
                <w:sz w:val="20"/>
                <w:szCs w:val="20"/>
                <w:lang w:val="pl-PL"/>
              </w:rPr>
              <w:t xml:space="preserve"> godzin.</w:t>
            </w:r>
          </w:p>
          <w:p w14:paraId="4DD03DE0" w14:textId="6F85857A" w:rsidR="00D475D3" w:rsidRPr="00424B28" w:rsidRDefault="00D475D3" w:rsidP="00D475D3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  <w:r>
              <w:rPr>
                <w:rFonts w:ascii="Verdana" w:eastAsia="Calibri" w:hAnsi="Verdana" w:cs="Verdana"/>
                <w:kern w:val="0"/>
                <w:sz w:val="20"/>
                <w:szCs w:val="20"/>
              </w:rPr>
              <w:t>Przygotowanie do egzaminu - 10 godzin</w:t>
            </w:r>
            <w:r>
              <w:rPr>
                <w:rFonts w:ascii="Verdana" w:eastAsia="Calibri" w:hAnsi="Verdana" w:cs="Verdana"/>
                <w:kern w:val="0"/>
                <w:sz w:val="20"/>
                <w:szCs w:val="20"/>
              </w:rPr>
              <w:t>.</w:t>
            </w:r>
          </w:p>
        </w:tc>
      </w:tr>
      <w:tr w:rsidR="00424B28" w:rsidRPr="00424B28" w14:paraId="0D5E3708" w14:textId="77777777" w:rsidTr="002D5327">
        <w:tc>
          <w:tcPr>
            <w:tcW w:w="674" w:type="dxa"/>
            <w:vMerge/>
            <w:tcBorders>
              <w:left w:val="single" w:sz="4" w:space="0" w:color="auto"/>
              <w:bottom w:val="single" w:sz="4" w:space="0" w:color="000080"/>
            </w:tcBorders>
            <w:vAlign w:val="center"/>
          </w:tcPr>
          <w:p w14:paraId="3565CA49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D0E243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Suma godzin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28F4531" w14:textId="28FCB1AB" w:rsidR="00504656" w:rsidRPr="00922037" w:rsidRDefault="00B62CF0">
            <w:pPr>
              <w:snapToGrid w:val="0"/>
              <w:rPr>
                <w:rFonts w:ascii="Verdana" w:eastAsia="Calibri" w:hAnsi="Verdana" w:cs="Verdana"/>
              </w:rPr>
            </w:pPr>
            <w:r w:rsidRPr="00922037">
              <w:rPr>
                <w:rFonts w:ascii="Verdana" w:eastAsia="Calibri" w:hAnsi="Verdana" w:cs="Verdana"/>
              </w:rPr>
              <w:t>110</w:t>
            </w:r>
          </w:p>
        </w:tc>
      </w:tr>
      <w:tr w:rsidR="00424B28" w:rsidRPr="00424B28" w14:paraId="7A3C0C22" w14:textId="77777777" w:rsidTr="002D5327">
        <w:tc>
          <w:tcPr>
            <w:tcW w:w="674" w:type="dxa"/>
            <w:vMerge/>
            <w:tcBorders>
              <w:left w:val="single" w:sz="4" w:space="0" w:color="auto"/>
              <w:bottom w:val="single" w:sz="4" w:space="0" w:color="000080"/>
            </w:tcBorders>
            <w:vAlign w:val="center"/>
          </w:tcPr>
          <w:p w14:paraId="7271D34B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3C3D697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Liczba punktów ECTS (jeżeli jest  wymagana)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B0C1986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  <w:tr w:rsidR="00424B28" w:rsidRPr="00424B28" w14:paraId="667FF796" w14:textId="77777777" w:rsidTr="002D5327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CAA681D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15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06912CD" w14:textId="7A7A36C7" w:rsidR="00504656" w:rsidRPr="00424B28" w:rsidRDefault="00920FB9" w:rsidP="004E298D">
            <w:pPr>
              <w:rPr>
                <w:rFonts w:ascii="Verdana" w:eastAsia="Calibri" w:hAnsi="Verdana" w:cs="Verdana"/>
                <w:strike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z w:val="20"/>
                <w:szCs w:val="20"/>
              </w:rPr>
              <w:t xml:space="preserve">Warunki zaliczenia przedmiotu: metody potwierdzania uzyskania efektów </w:t>
            </w:r>
            <w:r w:rsidR="004E298D" w:rsidRPr="00424B28">
              <w:rPr>
                <w:rFonts w:ascii="Verdana" w:hAnsi="Verdana"/>
                <w:bCs/>
                <w:sz w:val="20"/>
                <w:szCs w:val="20"/>
              </w:rPr>
              <w:t>uczenia się</w:t>
            </w:r>
            <w:r w:rsidRPr="00424B28">
              <w:rPr>
                <w:rFonts w:ascii="Verdana" w:hAnsi="Verdana"/>
                <w:bCs/>
                <w:sz w:val="20"/>
                <w:szCs w:val="20"/>
              </w:rPr>
              <w:t xml:space="preserve"> i kryteria oceny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BB12908" w14:textId="426368F9" w:rsidR="00504656" w:rsidRPr="00424B28" w:rsidRDefault="00B62CF0" w:rsidP="0060677E">
            <w:pPr>
              <w:rPr>
                <w:rFonts w:ascii="Verdana" w:hAnsi="Verdana"/>
                <w:sz w:val="20"/>
                <w:szCs w:val="20"/>
              </w:rPr>
            </w:pPr>
            <w:r w:rsidRPr="00922037">
              <w:rPr>
                <w:rFonts w:ascii="Verdana" w:eastAsia="Calibri" w:hAnsi="Verdana" w:cs="Verdana"/>
              </w:rPr>
              <w:t xml:space="preserve">Aktywność na ćwiczeniach, </w:t>
            </w:r>
            <w:r w:rsidRPr="00922037">
              <w:rPr>
                <w:rFonts w:ascii="Verdana" w:eastAsia="Calibri" w:hAnsi="Verdana" w:cs="Verdana"/>
              </w:rPr>
              <w:t>rozwiązywanie pisemne zadań</w:t>
            </w:r>
            <w:r w:rsidRPr="00922037">
              <w:rPr>
                <w:rFonts w:ascii="Verdana" w:eastAsia="Calibri" w:hAnsi="Verdana" w:cs="Verdana"/>
              </w:rPr>
              <w:t xml:space="preserve">, </w:t>
            </w:r>
            <w:r w:rsidR="00B83E9A" w:rsidRPr="00922037">
              <w:rPr>
                <w:rFonts w:ascii="Verdana" w:eastAsia="Calibri" w:hAnsi="Verdana" w:cs="Verdana"/>
              </w:rPr>
              <w:t xml:space="preserve">pozytywna ocena z </w:t>
            </w:r>
            <w:r w:rsidRPr="00922037">
              <w:rPr>
                <w:rFonts w:ascii="Verdana" w:eastAsia="Calibri" w:hAnsi="Verdana" w:cs="Verdana"/>
              </w:rPr>
              <w:t>ustnego egzaminu końcowego</w:t>
            </w:r>
            <w:r>
              <w:rPr>
                <w:rFonts w:ascii="Verdana" w:eastAsia="Calibri" w:hAnsi="Verdana" w:cs="Verdana"/>
                <w:sz w:val="20"/>
                <w:szCs w:val="20"/>
              </w:rPr>
              <w:t>.</w:t>
            </w:r>
          </w:p>
        </w:tc>
      </w:tr>
      <w:tr w:rsidR="00E678E6" w:rsidRPr="00424B28" w14:paraId="4D6E2390" w14:textId="77777777" w:rsidTr="6D2215FF"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4A33F8" w14:textId="77777777" w:rsidR="00E678E6" w:rsidRPr="00424B28" w:rsidRDefault="00E678E6">
            <w:pPr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16</w:t>
            </w:r>
          </w:p>
        </w:tc>
        <w:tc>
          <w:tcPr>
            <w:tcW w:w="4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7B8A24F" w14:textId="77777777" w:rsidR="00E678E6" w:rsidRPr="00424B28" w:rsidRDefault="00E678E6" w:rsidP="00C426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z w:val="20"/>
                <w:szCs w:val="20"/>
              </w:rPr>
              <w:t>Podstawowa literatura przedmiotu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AAF2220" w14:textId="70962435" w:rsidR="00A325E1" w:rsidRPr="00A325E1" w:rsidRDefault="00A325E1" w:rsidP="00A32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F38" w:hAnsi="F38" w:cs="F38"/>
                <w:kern w:val="0"/>
                <w:lang w:eastAsia="ja-JP"/>
              </w:rPr>
            </w:pPr>
            <w:r w:rsidRPr="00A325E1">
              <w:rPr>
                <w:rFonts w:ascii="F38" w:hAnsi="F38" w:cs="F38"/>
                <w:kern w:val="0"/>
                <w:lang w:eastAsia="ja-JP"/>
              </w:rPr>
              <w:t xml:space="preserve">L. C. Evans, </w:t>
            </w:r>
            <w:r w:rsidRPr="00A325E1">
              <w:rPr>
                <w:rFonts w:ascii="F52" w:hAnsi="F52" w:cs="F52"/>
                <w:kern w:val="0"/>
                <w:lang w:eastAsia="ja-JP"/>
              </w:rPr>
              <w:t xml:space="preserve">Równania </w:t>
            </w:r>
            <w:r w:rsidRPr="00A325E1">
              <w:rPr>
                <w:rFonts w:ascii="F52" w:hAnsi="F52" w:cs="F52"/>
                <w:kern w:val="0"/>
                <w:lang w:eastAsia="ja-JP"/>
              </w:rPr>
              <w:t>różniczkowe</w:t>
            </w:r>
            <w:r w:rsidRPr="00A325E1">
              <w:rPr>
                <w:rFonts w:ascii="F52" w:hAnsi="F52" w:cs="F52"/>
                <w:kern w:val="0"/>
                <w:lang w:eastAsia="ja-JP"/>
              </w:rPr>
              <w:t xml:space="preserve"> </w:t>
            </w:r>
            <w:r w:rsidRPr="00A325E1">
              <w:rPr>
                <w:rFonts w:ascii="F52" w:hAnsi="F52" w:cs="F52"/>
                <w:kern w:val="0"/>
                <w:lang w:eastAsia="ja-JP"/>
              </w:rPr>
              <w:t>cząstkowe</w:t>
            </w:r>
            <w:r w:rsidRPr="00A325E1">
              <w:rPr>
                <w:rFonts w:ascii="F38" w:hAnsi="F38" w:cs="F38"/>
                <w:kern w:val="0"/>
                <w:lang w:eastAsia="ja-JP"/>
              </w:rPr>
              <w:t>, PWN, 2002.</w:t>
            </w:r>
          </w:p>
          <w:p w14:paraId="5BBD1F88" w14:textId="77777777" w:rsidR="00A325E1" w:rsidRPr="00A325E1" w:rsidRDefault="00A325E1" w:rsidP="00A32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F38" w:hAnsi="F38" w:cs="F38"/>
                <w:kern w:val="0"/>
                <w:lang w:eastAsia="ja-JP"/>
              </w:rPr>
            </w:pPr>
            <w:r w:rsidRPr="00A325E1">
              <w:rPr>
                <w:rFonts w:ascii="F38" w:hAnsi="F38" w:cs="F38"/>
                <w:kern w:val="0"/>
                <w:lang w:eastAsia="ja-JP"/>
              </w:rPr>
              <w:t xml:space="preserve">I. M. </w:t>
            </w:r>
            <w:proofErr w:type="spellStart"/>
            <w:r w:rsidRPr="00A325E1">
              <w:rPr>
                <w:rFonts w:ascii="F38" w:hAnsi="F38" w:cs="F38"/>
                <w:kern w:val="0"/>
                <w:lang w:eastAsia="ja-JP"/>
              </w:rPr>
              <w:t>Gelfand</w:t>
            </w:r>
            <w:proofErr w:type="spellEnd"/>
            <w:r w:rsidRPr="00A325E1">
              <w:rPr>
                <w:rFonts w:ascii="F38" w:hAnsi="F38" w:cs="F38"/>
                <w:kern w:val="0"/>
                <w:lang w:eastAsia="ja-JP"/>
              </w:rPr>
              <w:t xml:space="preserve">, S. W. </w:t>
            </w:r>
            <w:proofErr w:type="spellStart"/>
            <w:r w:rsidRPr="00A325E1">
              <w:rPr>
                <w:rFonts w:ascii="F38" w:hAnsi="F38" w:cs="F38"/>
                <w:kern w:val="0"/>
                <w:lang w:eastAsia="ja-JP"/>
              </w:rPr>
              <w:t>Fomin</w:t>
            </w:r>
            <w:proofErr w:type="spellEnd"/>
            <w:r w:rsidRPr="00A325E1">
              <w:rPr>
                <w:rFonts w:ascii="F38" w:hAnsi="F38" w:cs="F38"/>
                <w:kern w:val="0"/>
                <w:lang w:eastAsia="ja-JP"/>
              </w:rPr>
              <w:t xml:space="preserve">, </w:t>
            </w:r>
            <w:r w:rsidRPr="00A325E1">
              <w:rPr>
                <w:rFonts w:ascii="F52" w:hAnsi="F52" w:cs="F52"/>
                <w:kern w:val="0"/>
                <w:lang w:eastAsia="ja-JP"/>
              </w:rPr>
              <w:t>Rachunek wariacyjny</w:t>
            </w:r>
            <w:r w:rsidRPr="00A325E1">
              <w:rPr>
                <w:rFonts w:ascii="F38" w:hAnsi="F38" w:cs="F38"/>
                <w:kern w:val="0"/>
                <w:lang w:eastAsia="ja-JP"/>
              </w:rPr>
              <w:t>, PWN, 1975.</w:t>
            </w:r>
          </w:p>
          <w:p w14:paraId="016F928E" w14:textId="77777777" w:rsidR="00A325E1" w:rsidRPr="00A325E1" w:rsidRDefault="00A325E1" w:rsidP="00A32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F38" w:hAnsi="F38" w:cs="F38"/>
                <w:kern w:val="0"/>
                <w:lang w:eastAsia="ja-JP"/>
              </w:rPr>
            </w:pPr>
            <w:r w:rsidRPr="00A325E1">
              <w:rPr>
                <w:rFonts w:ascii="F38" w:hAnsi="F38" w:cs="F38"/>
                <w:kern w:val="0"/>
                <w:lang w:eastAsia="ja-JP"/>
              </w:rPr>
              <w:t xml:space="preserve">V. </w:t>
            </w:r>
            <w:proofErr w:type="spellStart"/>
            <w:r w:rsidRPr="00A325E1">
              <w:rPr>
                <w:rFonts w:ascii="F38" w:hAnsi="F38" w:cs="F38"/>
                <w:kern w:val="0"/>
                <w:lang w:eastAsia="ja-JP"/>
              </w:rPr>
              <w:t>Alexeev</w:t>
            </w:r>
            <w:proofErr w:type="spellEnd"/>
            <w:r w:rsidRPr="00A325E1">
              <w:rPr>
                <w:rFonts w:ascii="F38" w:hAnsi="F38" w:cs="F38"/>
                <w:kern w:val="0"/>
                <w:lang w:eastAsia="ja-JP"/>
              </w:rPr>
              <w:t xml:space="preserve">, S. </w:t>
            </w:r>
            <w:proofErr w:type="spellStart"/>
            <w:r w:rsidRPr="00A325E1">
              <w:rPr>
                <w:rFonts w:ascii="F38" w:hAnsi="F38" w:cs="F38"/>
                <w:kern w:val="0"/>
                <w:lang w:eastAsia="ja-JP"/>
              </w:rPr>
              <w:t>Fomin</w:t>
            </w:r>
            <w:proofErr w:type="spellEnd"/>
            <w:r w:rsidRPr="00A325E1">
              <w:rPr>
                <w:rFonts w:ascii="F38" w:hAnsi="F38" w:cs="F38"/>
                <w:kern w:val="0"/>
                <w:lang w:eastAsia="ja-JP"/>
              </w:rPr>
              <w:t xml:space="preserve">, V. </w:t>
            </w:r>
            <w:proofErr w:type="spellStart"/>
            <w:r w:rsidRPr="00A325E1">
              <w:rPr>
                <w:rFonts w:ascii="F38" w:hAnsi="F38" w:cs="F38"/>
                <w:kern w:val="0"/>
                <w:lang w:eastAsia="ja-JP"/>
              </w:rPr>
              <w:t>Tikhomirov</w:t>
            </w:r>
            <w:proofErr w:type="spellEnd"/>
            <w:r w:rsidRPr="00A325E1">
              <w:rPr>
                <w:rFonts w:ascii="F38" w:hAnsi="F38" w:cs="F38"/>
                <w:kern w:val="0"/>
                <w:lang w:eastAsia="ja-JP"/>
              </w:rPr>
              <w:t xml:space="preserve">, </w:t>
            </w:r>
            <w:proofErr w:type="spellStart"/>
            <w:r w:rsidRPr="00A325E1">
              <w:rPr>
                <w:rFonts w:ascii="F52" w:hAnsi="F52" w:cs="F52"/>
                <w:kern w:val="0"/>
                <w:lang w:eastAsia="ja-JP"/>
              </w:rPr>
              <w:t>Optimal</w:t>
            </w:r>
            <w:proofErr w:type="spellEnd"/>
            <w:r w:rsidRPr="00A325E1">
              <w:rPr>
                <w:rFonts w:ascii="F52" w:hAnsi="F52" w:cs="F52"/>
                <w:kern w:val="0"/>
                <w:lang w:eastAsia="ja-JP"/>
              </w:rPr>
              <w:t xml:space="preserve"> Control</w:t>
            </w:r>
            <w:r w:rsidRPr="00A325E1">
              <w:rPr>
                <w:rFonts w:ascii="F38" w:hAnsi="F38" w:cs="F38"/>
                <w:kern w:val="0"/>
                <w:lang w:eastAsia="ja-JP"/>
              </w:rPr>
              <w:t>.</w:t>
            </w:r>
          </w:p>
          <w:p w14:paraId="01379C27" w14:textId="100479C8" w:rsidR="00E678E6" w:rsidRPr="00A325E1" w:rsidRDefault="00A325E1" w:rsidP="00A32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Verdana" w:eastAsia="Calibri" w:hAnsi="Verdana" w:cs="Verdana"/>
              </w:rPr>
            </w:pPr>
            <w:r w:rsidRPr="00A325E1">
              <w:rPr>
                <w:rFonts w:ascii="F38" w:hAnsi="F38" w:cs="F38"/>
                <w:kern w:val="0"/>
                <w:lang w:eastAsia="ja-JP"/>
              </w:rPr>
              <w:t xml:space="preserve">D. K. </w:t>
            </w:r>
            <w:proofErr w:type="spellStart"/>
            <w:r w:rsidRPr="00A325E1">
              <w:rPr>
                <w:rFonts w:ascii="F38" w:hAnsi="F38" w:cs="F38"/>
                <w:kern w:val="0"/>
                <w:lang w:eastAsia="ja-JP"/>
              </w:rPr>
              <w:t>Arrowsmith</w:t>
            </w:r>
            <w:proofErr w:type="spellEnd"/>
            <w:r w:rsidRPr="00A325E1">
              <w:rPr>
                <w:rFonts w:ascii="F38" w:hAnsi="F38" w:cs="F38"/>
                <w:kern w:val="0"/>
                <w:lang w:eastAsia="ja-JP"/>
              </w:rPr>
              <w:t xml:space="preserve">, C. M. Place, </w:t>
            </w:r>
            <w:proofErr w:type="spellStart"/>
            <w:r w:rsidRPr="00A325E1">
              <w:rPr>
                <w:rFonts w:ascii="F52" w:hAnsi="F52" w:cs="F52"/>
                <w:kern w:val="0"/>
                <w:lang w:eastAsia="ja-JP"/>
              </w:rPr>
              <w:t>Ordinary</w:t>
            </w:r>
            <w:proofErr w:type="spellEnd"/>
            <w:r w:rsidRPr="00A325E1">
              <w:rPr>
                <w:rFonts w:ascii="F52" w:hAnsi="F52" w:cs="F52"/>
                <w:kern w:val="0"/>
                <w:lang w:eastAsia="ja-JP"/>
              </w:rPr>
              <w:t xml:space="preserve"> </w:t>
            </w:r>
            <w:proofErr w:type="spellStart"/>
            <w:r w:rsidRPr="00A325E1">
              <w:rPr>
                <w:rFonts w:ascii="F52" w:hAnsi="F52" w:cs="F52"/>
                <w:kern w:val="0"/>
                <w:lang w:eastAsia="ja-JP"/>
              </w:rPr>
              <w:t>D</w:t>
            </w:r>
            <w:r w:rsidRPr="00A325E1">
              <w:rPr>
                <w:rFonts w:ascii="F52" w:hAnsi="F52" w:cs="F52"/>
                <w:kern w:val="0"/>
                <w:lang w:eastAsia="ja-JP"/>
              </w:rPr>
              <w:t>iff</w:t>
            </w:r>
            <w:r w:rsidRPr="00A325E1">
              <w:rPr>
                <w:rFonts w:ascii="F52" w:hAnsi="F52" w:cs="F52"/>
                <w:kern w:val="0"/>
                <w:lang w:eastAsia="ja-JP"/>
              </w:rPr>
              <w:t>erential</w:t>
            </w:r>
            <w:proofErr w:type="spellEnd"/>
            <w:r w:rsidRPr="00A325E1">
              <w:rPr>
                <w:rFonts w:ascii="F52" w:hAnsi="F52" w:cs="F52"/>
                <w:kern w:val="0"/>
                <w:lang w:eastAsia="ja-JP"/>
              </w:rPr>
              <w:t xml:space="preserve"> </w:t>
            </w:r>
            <w:proofErr w:type="spellStart"/>
            <w:r w:rsidRPr="00A325E1">
              <w:rPr>
                <w:rFonts w:ascii="F52" w:hAnsi="F52" w:cs="F52"/>
                <w:kern w:val="0"/>
                <w:lang w:eastAsia="ja-JP"/>
              </w:rPr>
              <w:t>Equations</w:t>
            </w:r>
            <w:proofErr w:type="spellEnd"/>
            <w:r w:rsidRPr="00A325E1">
              <w:rPr>
                <w:rFonts w:ascii="F38" w:hAnsi="F38" w:cs="F38"/>
                <w:kern w:val="0"/>
                <w:lang w:eastAsia="ja-JP"/>
              </w:rPr>
              <w:t>,</w:t>
            </w:r>
            <w:r w:rsidRPr="00A325E1">
              <w:rPr>
                <w:rFonts w:ascii="F38" w:hAnsi="F38" w:cs="F38"/>
                <w:kern w:val="0"/>
                <w:lang w:eastAsia="ja-JP"/>
              </w:rPr>
              <w:t xml:space="preserve"> </w:t>
            </w:r>
            <w:r w:rsidRPr="00A325E1">
              <w:rPr>
                <w:rFonts w:ascii="F38" w:hAnsi="F38" w:cs="F38"/>
                <w:kern w:val="0"/>
                <w:lang w:eastAsia="ja-JP"/>
              </w:rPr>
              <w:t>Chapman and Hall.</w:t>
            </w:r>
          </w:p>
        </w:tc>
      </w:tr>
    </w:tbl>
    <w:p w14:paraId="15572947" w14:textId="77777777" w:rsidR="00504656" w:rsidRPr="00424B28" w:rsidRDefault="00504656" w:rsidP="00093439">
      <w:pPr>
        <w:rPr>
          <w:rFonts w:ascii="Verdana" w:hAnsi="Verdana" w:cs="Verdana"/>
          <w:sz w:val="20"/>
          <w:szCs w:val="20"/>
        </w:rPr>
      </w:pPr>
    </w:p>
    <w:p w14:paraId="4BD73F31" w14:textId="77777777" w:rsidR="00504656" w:rsidRPr="00424B28" w:rsidRDefault="00504656">
      <w:pPr>
        <w:jc w:val="right"/>
        <w:rPr>
          <w:rFonts w:ascii="Verdana" w:hAnsi="Verdana" w:cs="Verdana"/>
          <w:sz w:val="20"/>
          <w:szCs w:val="20"/>
        </w:rPr>
      </w:pPr>
    </w:p>
    <w:p w14:paraId="1BA00FB2" w14:textId="6917A61E" w:rsidR="00504656" w:rsidRPr="00424B28" w:rsidRDefault="00FF5461" w:rsidP="008D4FEA">
      <w:pPr>
        <w:ind w:left="426" w:hanging="426"/>
        <w:rPr>
          <w:rFonts w:ascii="Verdana" w:hAnsi="Verdana" w:cs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*    </w:t>
      </w:r>
      <w:r w:rsidR="24FCA439" w:rsidRPr="00424B28">
        <w:rPr>
          <w:rFonts w:ascii="Verdana" w:eastAsia="Verdana" w:hAnsi="Verdana" w:cs="Verdana"/>
          <w:sz w:val="20"/>
          <w:szCs w:val="20"/>
        </w:rPr>
        <w:t>wykład, seminarium, ćwiczenia, warsztaty, lektoraty, laboratoria</w:t>
      </w:r>
    </w:p>
    <w:p w14:paraId="6686F1C9" w14:textId="27E4A61C" w:rsidR="00504656" w:rsidRPr="00424B28" w:rsidRDefault="00FF5461" w:rsidP="008D4FEA">
      <w:pPr>
        <w:ind w:left="426" w:hanging="426"/>
        <w:rPr>
          <w:rFonts w:ascii="Verdana" w:eastAsia="Verdana" w:hAnsi="Verdana" w:cs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**  </w:t>
      </w:r>
      <w:r w:rsidR="009852F5" w:rsidRPr="00424B28">
        <w:rPr>
          <w:rFonts w:ascii="Verdana" w:hAnsi="Verdana" w:cs="Verdana"/>
          <w:sz w:val="20"/>
          <w:szCs w:val="20"/>
        </w:rPr>
        <w:t xml:space="preserve"> </w:t>
      </w:r>
      <w:r w:rsidR="32FAA096" w:rsidRPr="00424B28">
        <w:rPr>
          <w:rFonts w:ascii="Verdana" w:eastAsia="Verdana" w:hAnsi="Verdana" w:cs="Verdana"/>
          <w:sz w:val="20"/>
          <w:szCs w:val="20"/>
        </w:rPr>
        <w:t>prezentacja, projekt,</w:t>
      </w:r>
      <w:r w:rsidR="4705D425" w:rsidRPr="00424B28">
        <w:rPr>
          <w:rFonts w:ascii="Verdana" w:eastAsia="Verdana" w:hAnsi="Verdana" w:cs="Verdana"/>
          <w:sz w:val="20"/>
          <w:szCs w:val="20"/>
        </w:rPr>
        <w:t xml:space="preserve"> </w:t>
      </w:r>
      <w:r w:rsidR="32FAA096" w:rsidRPr="00424B28">
        <w:rPr>
          <w:rFonts w:ascii="Verdana" w:eastAsia="Verdana" w:hAnsi="Verdana" w:cs="Verdana"/>
          <w:sz w:val="20"/>
          <w:szCs w:val="20"/>
        </w:rPr>
        <w:t>analiza przypadku, dyskusja, metoda problemowa</w:t>
      </w:r>
    </w:p>
    <w:p w14:paraId="61F688DB" w14:textId="3075190F" w:rsidR="00504656" w:rsidRPr="00424B28" w:rsidRDefault="00FF5461" w:rsidP="008D4FEA">
      <w:pPr>
        <w:ind w:left="426" w:hanging="426"/>
        <w:rPr>
          <w:rFonts w:ascii="Verdana" w:hAnsi="Verdana" w:cs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*** stacjonarnie/zdalnie</w:t>
      </w:r>
    </w:p>
    <w:p w14:paraId="174F24DA" w14:textId="26517980" w:rsidR="001770A4" w:rsidRPr="00424B28" w:rsidRDefault="001770A4" w:rsidP="008D4FEA">
      <w:pPr>
        <w:ind w:left="426" w:hanging="426"/>
        <w:rPr>
          <w:rFonts w:ascii="Verdana" w:hAnsi="Verdana" w:cs="Verdana"/>
          <w:sz w:val="20"/>
          <w:szCs w:val="20"/>
        </w:rPr>
      </w:pPr>
    </w:p>
    <w:sectPr w:rsidR="001770A4" w:rsidRPr="00424B28" w:rsidSect="00FC08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7DC4" w14:textId="77777777" w:rsidR="00235885" w:rsidRDefault="00235885" w:rsidP="00D97EF0">
      <w:r>
        <w:separator/>
      </w:r>
    </w:p>
  </w:endnote>
  <w:endnote w:type="continuationSeparator" w:id="0">
    <w:p w14:paraId="2892B149" w14:textId="77777777" w:rsidR="00235885" w:rsidRDefault="00235885" w:rsidP="00D97EF0">
      <w:r>
        <w:continuationSeparator/>
      </w:r>
    </w:p>
  </w:endnote>
  <w:endnote w:type="continuationNotice" w:id="1">
    <w:p w14:paraId="302226C7" w14:textId="77777777" w:rsidR="00235885" w:rsidRDefault="00235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Sans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38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5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57E57" w14:textId="77777777" w:rsidR="00235885" w:rsidRDefault="00235885" w:rsidP="00D97EF0">
      <w:r>
        <w:separator/>
      </w:r>
    </w:p>
  </w:footnote>
  <w:footnote w:type="continuationSeparator" w:id="0">
    <w:p w14:paraId="47A8D1B8" w14:textId="77777777" w:rsidR="00235885" w:rsidRDefault="00235885" w:rsidP="00D97EF0">
      <w:r>
        <w:continuationSeparator/>
      </w:r>
    </w:p>
  </w:footnote>
  <w:footnote w:type="continuationNotice" w:id="1">
    <w:p w14:paraId="4F246FD2" w14:textId="77777777" w:rsidR="00235885" w:rsidRDefault="00235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63940346">
    <w:abstractNumId w:val="0"/>
  </w:num>
  <w:num w:numId="2" w16cid:durableId="1203977540">
    <w:abstractNumId w:val="1"/>
  </w:num>
  <w:num w:numId="3" w16cid:durableId="397749468">
    <w:abstractNumId w:val="4"/>
  </w:num>
  <w:num w:numId="4" w16cid:durableId="548036266">
    <w:abstractNumId w:val="7"/>
  </w:num>
  <w:num w:numId="5" w16cid:durableId="505249723">
    <w:abstractNumId w:val="9"/>
  </w:num>
  <w:num w:numId="6" w16cid:durableId="588197515">
    <w:abstractNumId w:val="11"/>
  </w:num>
  <w:num w:numId="7" w16cid:durableId="1002664231">
    <w:abstractNumId w:val="13"/>
  </w:num>
  <w:num w:numId="8" w16cid:durableId="605774432">
    <w:abstractNumId w:val="14"/>
  </w:num>
  <w:num w:numId="9" w16cid:durableId="1593393231">
    <w:abstractNumId w:val="22"/>
  </w:num>
  <w:num w:numId="10" w16cid:durableId="941764673">
    <w:abstractNumId w:val="17"/>
  </w:num>
  <w:num w:numId="11" w16cid:durableId="585649023">
    <w:abstractNumId w:val="15"/>
  </w:num>
  <w:num w:numId="12" w16cid:durableId="2038002119">
    <w:abstractNumId w:val="20"/>
  </w:num>
  <w:num w:numId="13" w16cid:durableId="1418677409">
    <w:abstractNumId w:val="25"/>
  </w:num>
  <w:num w:numId="14" w16cid:durableId="697858110">
    <w:abstractNumId w:val="23"/>
  </w:num>
  <w:num w:numId="15" w16cid:durableId="1200244381">
    <w:abstractNumId w:val="29"/>
  </w:num>
  <w:num w:numId="16" w16cid:durableId="1717075494">
    <w:abstractNumId w:val="18"/>
  </w:num>
  <w:num w:numId="17" w16cid:durableId="1712534830">
    <w:abstractNumId w:val="21"/>
  </w:num>
  <w:num w:numId="18" w16cid:durableId="1275358999">
    <w:abstractNumId w:val="27"/>
  </w:num>
  <w:num w:numId="19" w16cid:durableId="2121099919">
    <w:abstractNumId w:val="24"/>
  </w:num>
  <w:num w:numId="20" w16cid:durableId="913511477">
    <w:abstractNumId w:val="26"/>
  </w:num>
  <w:num w:numId="21" w16cid:durableId="1623270152">
    <w:abstractNumId w:val="30"/>
  </w:num>
  <w:num w:numId="22" w16cid:durableId="197593918">
    <w:abstractNumId w:val="16"/>
  </w:num>
  <w:num w:numId="23" w16cid:durableId="400179275">
    <w:abstractNumId w:val="19"/>
  </w:num>
  <w:num w:numId="24" w16cid:durableId="1159612557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63F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8EE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5885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410C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270B"/>
    <w:rsid w:val="00416A85"/>
    <w:rsid w:val="004179F4"/>
    <w:rsid w:val="00417EBB"/>
    <w:rsid w:val="00421F38"/>
    <w:rsid w:val="00423A15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3D6E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01B4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51B5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55F51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7798B"/>
    <w:rsid w:val="00777E97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28D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07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64095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18B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14F5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2037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2179"/>
    <w:rsid w:val="00A325E1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00C8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2CF0"/>
    <w:rsid w:val="00B63BE0"/>
    <w:rsid w:val="00B661CE"/>
    <w:rsid w:val="00B66D4B"/>
    <w:rsid w:val="00B72A51"/>
    <w:rsid w:val="00B738B3"/>
    <w:rsid w:val="00B7436D"/>
    <w:rsid w:val="00B836B2"/>
    <w:rsid w:val="00B83E9A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205A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C758D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55E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0AB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475D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2D85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E7D5F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0806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217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EE7D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110"/>
      <w:textAlignment w:val="auto"/>
    </w:pPr>
    <w:rPr>
      <w:rFonts w:ascii="Verdana" w:eastAsia="Verdana" w:hAnsi="Verdana" w:cs="Verdana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7E238-241B-4AA7-905E-A942BCC7E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Piotr Biler</cp:lastModifiedBy>
  <cp:revision>29</cp:revision>
  <cp:lastPrinted>2024-11-02T22:13:00Z</cp:lastPrinted>
  <dcterms:created xsi:type="dcterms:W3CDTF">2023-10-12T09:14:00Z</dcterms:created>
  <dcterms:modified xsi:type="dcterms:W3CDTF">2024-11-02T22:13:00Z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