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189" w:rsidRPr="00524D17" w:rsidRDefault="003D2189" w:rsidP="003D2189">
      <w:pPr>
        <w:pStyle w:val="Nagwek1"/>
        <w:spacing w:line="240" w:lineRule="auto"/>
        <w:rPr>
          <w:rFonts w:ascii="Verdana" w:hAnsi="Verdana"/>
          <w:b/>
          <w:bCs/>
          <w:sz w:val="24"/>
          <w:u w:val="none"/>
        </w:rPr>
      </w:pPr>
      <w:r w:rsidRPr="00524D17">
        <w:rPr>
          <w:rFonts w:ascii="Verdana" w:hAnsi="Verdana"/>
          <w:b/>
          <w:bCs/>
          <w:sz w:val="24"/>
          <w:u w:val="none"/>
        </w:rPr>
        <w:t>ZASADY REKRUTACJI NA ROK AKADEMICKI 2017/2018</w:t>
      </w:r>
    </w:p>
    <w:p w:rsidR="003D2189" w:rsidRPr="00524D17" w:rsidRDefault="003D2189" w:rsidP="003D2189"/>
    <w:p w:rsidR="003D2189" w:rsidRPr="00703774" w:rsidRDefault="003D2189" w:rsidP="003D2189">
      <w:pPr>
        <w:pStyle w:val="Nagwek1"/>
        <w:spacing w:line="240" w:lineRule="auto"/>
        <w:rPr>
          <w:rFonts w:ascii="Verdana" w:hAnsi="Verdana"/>
          <w:b/>
          <w:bCs/>
          <w:sz w:val="24"/>
          <w:u w:val="none"/>
        </w:rPr>
      </w:pPr>
      <w:r w:rsidRPr="00524D17">
        <w:rPr>
          <w:rFonts w:ascii="Verdana" w:hAnsi="Verdana"/>
          <w:b/>
          <w:bCs/>
          <w:sz w:val="24"/>
          <w:u w:val="none"/>
        </w:rPr>
        <w:t>STUDIA DOKTORANCKIE MATEMATYKI</w:t>
      </w:r>
    </w:p>
    <w:p w:rsidR="003D2189" w:rsidRPr="0032706F" w:rsidRDefault="003D2189" w:rsidP="003D2189">
      <w:pPr>
        <w:pStyle w:val="Nagwek1"/>
        <w:spacing w:line="240" w:lineRule="auto"/>
        <w:rPr>
          <w:rFonts w:ascii="Verdana" w:hAnsi="Verdana"/>
          <w:bCs/>
          <w:szCs w:val="20"/>
          <w:u w:val="none"/>
        </w:rPr>
      </w:pPr>
      <w:r w:rsidRPr="0032706F">
        <w:rPr>
          <w:rFonts w:ascii="Verdana" w:hAnsi="Verdana"/>
          <w:bCs/>
          <w:szCs w:val="20"/>
          <w:u w:val="none"/>
        </w:rPr>
        <w:t>Wydział Matematyki i Informatyki</w:t>
      </w:r>
    </w:p>
    <w:p w:rsidR="003D2189" w:rsidRPr="0032706F" w:rsidRDefault="003D2189" w:rsidP="003D2189">
      <w:pPr>
        <w:rPr>
          <w:rFonts w:ascii="Verdana" w:hAnsi="Verdana"/>
          <w:sz w:val="20"/>
          <w:szCs w:val="20"/>
        </w:rPr>
      </w:pPr>
      <w:r w:rsidRPr="0032706F">
        <w:rPr>
          <w:rFonts w:ascii="Verdana" w:hAnsi="Verdana"/>
          <w:sz w:val="20"/>
          <w:szCs w:val="20"/>
        </w:rPr>
        <w:t>Forma studiów: stacjonarna</w:t>
      </w:r>
    </w:p>
    <w:p w:rsidR="003D2189" w:rsidRPr="0032706F" w:rsidRDefault="003D2189" w:rsidP="003D2189">
      <w:pPr>
        <w:rPr>
          <w:rFonts w:ascii="Verdana" w:hAnsi="Verdana"/>
          <w:sz w:val="20"/>
          <w:szCs w:val="20"/>
        </w:rPr>
      </w:pPr>
      <w:r w:rsidRPr="0032706F">
        <w:rPr>
          <w:rFonts w:ascii="Verdana" w:hAnsi="Verdana"/>
          <w:sz w:val="20"/>
          <w:szCs w:val="20"/>
        </w:rPr>
        <w:t>Limit miejsc: 16 (w tym 12 miejsc ze stypendium doktoranckim)</w:t>
      </w:r>
    </w:p>
    <w:p w:rsidR="003D2189" w:rsidRPr="00CD60A1" w:rsidRDefault="003D2189" w:rsidP="003D2189">
      <w:pPr>
        <w:rPr>
          <w:rFonts w:ascii="Verdana" w:hAnsi="Verdana"/>
          <w:sz w:val="20"/>
          <w:szCs w:val="20"/>
        </w:rPr>
      </w:pPr>
    </w:p>
    <w:p w:rsidR="003D2189" w:rsidRPr="00CD60A1" w:rsidRDefault="003D2189" w:rsidP="003D2189">
      <w:pPr>
        <w:jc w:val="both"/>
        <w:rPr>
          <w:rFonts w:ascii="Verdana" w:hAnsi="Verdana"/>
          <w:b/>
          <w:sz w:val="20"/>
          <w:szCs w:val="20"/>
        </w:rPr>
      </w:pPr>
      <w:r w:rsidRPr="00CD60A1">
        <w:rPr>
          <w:rFonts w:ascii="Verdana" w:hAnsi="Verdana"/>
          <w:b/>
          <w:sz w:val="20"/>
          <w:szCs w:val="20"/>
        </w:rPr>
        <w:t>Dokumenty niezbędne przy ubieganiu się o przyjęcie na studia doktoranckie:</w:t>
      </w:r>
    </w:p>
    <w:p w:rsidR="003D2189" w:rsidRPr="00CD60A1" w:rsidRDefault="003D2189" w:rsidP="003D2189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rPr>
          <w:rFonts w:ascii="Verdana" w:hAnsi="Verdana"/>
          <w:sz w:val="20"/>
          <w:szCs w:val="20"/>
        </w:rPr>
      </w:pPr>
      <w:r w:rsidRPr="00CD60A1">
        <w:rPr>
          <w:rFonts w:ascii="Verdana" w:hAnsi="Verdana"/>
          <w:sz w:val="20"/>
          <w:szCs w:val="20"/>
        </w:rPr>
        <w:t>podanie o przyjęcie na studia doktoranckie</w:t>
      </w:r>
      <w:r>
        <w:rPr>
          <w:rFonts w:ascii="Verdana" w:hAnsi="Verdana"/>
          <w:sz w:val="20"/>
          <w:szCs w:val="20"/>
        </w:rPr>
        <w:t>, w którym należy umieścić informację o zamiarze ubiegania się o stypendium doktoranckie;</w:t>
      </w:r>
    </w:p>
    <w:p w:rsidR="003D2189" w:rsidRPr="00CD60A1" w:rsidRDefault="003D2189" w:rsidP="003D2189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CD60A1">
        <w:rPr>
          <w:rFonts w:ascii="Verdana" w:hAnsi="Verdana"/>
          <w:sz w:val="20"/>
          <w:szCs w:val="20"/>
        </w:rPr>
        <w:t xml:space="preserve">kwestionariusz osobowy wydrukowany z systemu </w:t>
      </w:r>
      <w:proofErr w:type="spellStart"/>
      <w:r w:rsidRPr="00CD60A1">
        <w:rPr>
          <w:rFonts w:ascii="Verdana" w:hAnsi="Verdana"/>
          <w:sz w:val="20"/>
          <w:szCs w:val="20"/>
        </w:rPr>
        <w:t>IRKa</w:t>
      </w:r>
      <w:proofErr w:type="spellEnd"/>
      <w:r w:rsidRPr="00CD60A1">
        <w:rPr>
          <w:rFonts w:ascii="Verdana" w:hAnsi="Verdana"/>
          <w:sz w:val="20"/>
          <w:szCs w:val="20"/>
        </w:rPr>
        <w:t xml:space="preserve"> podpisany przez kandydata; </w:t>
      </w:r>
    </w:p>
    <w:p w:rsidR="003D2189" w:rsidRPr="00CD60A1" w:rsidRDefault="003D2189" w:rsidP="003D2189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CD60A1">
        <w:rPr>
          <w:rFonts w:ascii="Verdana" w:hAnsi="Verdana"/>
          <w:sz w:val="20"/>
          <w:szCs w:val="20"/>
        </w:rPr>
        <w:t>jedna fotografia zgodna z wymiarami stosowanymi przy wydawaniu dowodów osobistych (</w:t>
      </w:r>
      <w:smartTag w:uri="urn:schemas-microsoft-com:office:smarttags" w:element="metricconverter">
        <w:smartTagPr>
          <w:attr w:name="ProductID" w:val="35 mm"/>
        </w:smartTagPr>
        <w:r w:rsidRPr="00CD60A1">
          <w:rPr>
            <w:rFonts w:ascii="Verdana" w:hAnsi="Verdana"/>
            <w:sz w:val="20"/>
            <w:szCs w:val="20"/>
          </w:rPr>
          <w:t>35 mm</w:t>
        </w:r>
      </w:smartTag>
      <w:r w:rsidRPr="00CD60A1">
        <w:rPr>
          <w:rFonts w:ascii="Verdana" w:hAnsi="Verdana"/>
          <w:sz w:val="20"/>
          <w:szCs w:val="20"/>
        </w:rPr>
        <w:t xml:space="preserve"> x </w:t>
      </w:r>
      <w:smartTag w:uri="urn:schemas-microsoft-com:office:smarttags" w:element="metricconverter">
        <w:smartTagPr>
          <w:attr w:name="ProductID" w:val="45 mm"/>
        </w:smartTagPr>
        <w:r w:rsidRPr="00CD60A1">
          <w:rPr>
            <w:rFonts w:ascii="Verdana" w:hAnsi="Verdana"/>
            <w:sz w:val="20"/>
            <w:szCs w:val="20"/>
          </w:rPr>
          <w:t>45 mm</w:t>
        </w:r>
      </w:smartTag>
      <w:r w:rsidRPr="00CD60A1">
        <w:rPr>
          <w:rFonts w:ascii="Verdana" w:hAnsi="Verdana"/>
          <w:sz w:val="20"/>
          <w:szCs w:val="20"/>
        </w:rPr>
        <w:t>);</w:t>
      </w:r>
    </w:p>
    <w:p w:rsidR="003D2189" w:rsidRPr="0068720F" w:rsidRDefault="003D2189" w:rsidP="003D2189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68720F">
        <w:rPr>
          <w:rFonts w:ascii="Verdana" w:hAnsi="Verdana"/>
          <w:sz w:val="20"/>
          <w:szCs w:val="20"/>
        </w:rPr>
        <w:t>kserokopia dowodu osobistego lub paszportu (w przypadku cudzoziemców) wraz z</w:t>
      </w:r>
      <w:r>
        <w:rPr>
          <w:rFonts w:ascii="Verdana" w:hAnsi="Verdana"/>
          <w:sz w:val="20"/>
          <w:szCs w:val="20"/>
        </w:rPr>
        <w:t> </w:t>
      </w:r>
      <w:r w:rsidRPr="0068720F">
        <w:rPr>
          <w:rFonts w:ascii="Verdana" w:hAnsi="Verdana"/>
          <w:sz w:val="20"/>
          <w:szCs w:val="20"/>
        </w:rPr>
        <w:t>oryginałem do wglądu, celem potwierdzenia zgodności przez uczelnię;</w:t>
      </w:r>
    </w:p>
    <w:p w:rsidR="003D2189" w:rsidRPr="00524D17" w:rsidRDefault="003D2189" w:rsidP="003D2189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524D17">
        <w:rPr>
          <w:rFonts w:ascii="Verdana" w:hAnsi="Verdana"/>
          <w:sz w:val="20"/>
          <w:szCs w:val="20"/>
        </w:rPr>
        <w:t>kserokopia dyplomu uzyskania kwalifikacji drugiego stopnia wraz z oryginałem do</w:t>
      </w:r>
      <w:r w:rsidR="00936A22">
        <w:rPr>
          <w:rFonts w:ascii="Verdana" w:hAnsi="Verdana"/>
          <w:sz w:val="20"/>
          <w:szCs w:val="20"/>
        </w:rPr>
        <w:t> </w:t>
      </w:r>
      <w:r w:rsidRPr="00524D17">
        <w:rPr>
          <w:rFonts w:ascii="Verdana" w:hAnsi="Verdana"/>
          <w:sz w:val="20"/>
          <w:szCs w:val="20"/>
        </w:rPr>
        <w:t xml:space="preserve">wglądu, celem potwierdzenia zgodności przez uczelnię lub dokument potwierdzający uzyskanie beneficjenta program „Diamentowego Grantu”. </w:t>
      </w:r>
      <w:r w:rsidR="00936A22">
        <w:rPr>
          <w:rFonts w:ascii="Verdana" w:hAnsi="Verdana"/>
          <w:sz w:val="20"/>
          <w:szCs w:val="20"/>
        </w:rPr>
        <w:t>W </w:t>
      </w:r>
      <w:r w:rsidRPr="00524D17">
        <w:rPr>
          <w:rFonts w:ascii="Verdana" w:hAnsi="Verdana"/>
          <w:sz w:val="20"/>
          <w:szCs w:val="20"/>
        </w:rPr>
        <w:t>przypadku cudzoziemców kserokopia dokumentu ukończenia studiów za granicą wraz z</w:t>
      </w:r>
      <w:r w:rsidR="00936A22">
        <w:rPr>
          <w:rFonts w:ascii="Verdana" w:hAnsi="Verdana"/>
          <w:sz w:val="20"/>
          <w:szCs w:val="20"/>
        </w:rPr>
        <w:t> </w:t>
      </w:r>
      <w:r w:rsidRPr="00524D17">
        <w:rPr>
          <w:rFonts w:ascii="Verdana" w:hAnsi="Verdana"/>
          <w:sz w:val="20"/>
          <w:szCs w:val="20"/>
        </w:rPr>
        <w:t>dokumentem stwierdzającym uznanie go za równorzędny z polskim dyplomem ukończenia studiów drugiego stopnia lub jednolitych magisterskich (oryginał do</w:t>
      </w:r>
      <w:r w:rsidR="00936A22">
        <w:rPr>
          <w:rFonts w:ascii="Verdana" w:hAnsi="Verdana"/>
          <w:sz w:val="20"/>
          <w:szCs w:val="20"/>
        </w:rPr>
        <w:t> </w:t>
      </w:r>
      <w:r w:rsidRPr="00524D17">
        <w:rPr>
          <w:rFonts w:ascii="Verdana" w:hAnsi="Verdana"/>
          <w:sz w:val="20"/>
          <w:szCs w:val="20"/>
        </w:rPr>
        <w:t>wglądu);</w:t>
      </w:r>
    </w:p>
    <w:p w:rsidR="003D2189" w:rsidRPr="00524D17" w:rsidRDefault="003D2189" w:rsidP="003D2189">
      <w:pPr>
        <w:jc w:val="both"/>
        <w:rPr>
          <w:rFonts w:ascii="Verdana" w:hAnsi="Verdana"/>
          <w:i/>
          <w:sz w:val="17"/>
          <w:szCs w:val="17"/>
        </w:rPr>
      </w:pPr>
      <w:r w:rsidRPr="00524D17">
        <w:rPr>
          <w:rFonts w:ascii="Verdana" w:hAnsi="Verdana"/>
          <w:sz w:val="17"/>
          <w:szCs w:val="17"/>
        </w:rPr>
        <w:t>Uwaga:</w:t>
      </w:r>
    </w:p>
    <w:p w:rsidR="003D2189" w:rsidRPr="00500FAD" w:rsidRDefault="003D2189" w:rsidP="003D2189">
      <w:pPr>
        <w:numPr>
          <w:ilvl w:val="0"/>
          <w:numId w:val="2"/>
        </w:numPr>
        <w:jc w:val="both"/>
        <w:rPr>
          <w:rFonts w:ascii="Verdana" w:hAnsi="Verdana"/>
          <w:sz w:val="17"/>
          <w:szCs w:val="17"/>
        </w:rPr>
      </w:pPr>
      <w:r w:rsidRPr="00500FAD">
        <w:rPr>
          <w:rFonts w:ascii="Verdana" w:hAnsi="Verdana"/>
          <w:sz w:val="17"/>
          <w:szCs w:val="17"/>
        </w:rPr>
        <w:t>Osoby kończące studia magisterskie w roku akademickim 201</w:t>
      </w:r>
      <w:r>
        <w:rPr>
          <w:rFonts w:ascii="Verdana" w:hAnsi="Verdana"/>
          <w:sz w:val="17"/>
          <w:szCs w:val="17"/>
        </w:rPr>
        <w:t>6</w:t>
      </w:r>
      <w:r w:rsidRPr="00500FAD">
        <w:rPr>
          <w:rFonts w:ascii="Verdana" w:hAnsi="Verdana"/>
          <w:sz w:val="17"/>
          <w:szCs w:val="17"/>
        </w:rPr>
        <w:t>/201</w:t>
      </w:r>
      <w:r>
        <w:rPr>
          <w:rFonts w:ascii="Verdana" w:hAnsi="Verdana"/>
          <w:sz w:val="17"/>
          <w:szCs w:val="17"/>
        </w:rPr>
        <w:t>7</w:t>
      </w:r>
      <w:r w:rsidRPr="00500FAD">
        <w:rPr>
          <w:rFonts w:ascii="Verdana" w:hAnsi="Verdana"/>
          <w:sz w:val="17"/>
          <w:szCs w:val="17"/>
        </w:rPr>
        <w:t xml:space="preserve"> muszą dostarczyć dyplom ukończenia studiów najpóźniej do dnia 30 września 201</w:t>
      </w:r>
      <w:r>
        <w:rPr>
          <w:rFonts w:ascii="Verdana" w:hAnsi="Verdana"/>
          <w:sz w:val="17"/>
          <w:szCs w:val="17"/>
        </w:rPr>
        <w:t>7</w:t>
      </w:r>
      <w:r w:rsidRPr="00500FAD">
        <w:rPr>
          <w:rFonts w:ascii="Verdana" w:hAnsi="Verdana"/>
          <w:sz w:val="17"/>
          <w:szCs w:val="17"/>
        </w:rPr>
        <w:t xml:space="preserve"> r.; przy rekrutacji osoby te dostarczają zaświadczenie z Dziekanatu o planowanym terminie obrony pracy magisterskiej;</w:t>
      </w:r>
    </w:p>
    <w:p w:rsidR="003D2189" w:rsidRPr="00500FAD" w:rsidRDefault="003D2189" w:rsidP="003D2189">
      <w:pPr>
        <w:numPr>
          <w:ilvl w:val="0"/>
          <w:numId w:val="2"/>
        </w:numPr>
        <w:jc w:val="both"/>
        <w:rPr>
          <w:rFonts w:ascii="Verdana" w:hAnsi="Verdana"/>
          <w:sz w:val="17"/>
          <w:szCs w:val="17"/>
        </w:rPr>
      </w:pPr>
      <w:r w:rsidRPr="00500FAD">
        <w:rPr>
          <w:rFonts w:ascii="Verdana" w:hAnsi="Verdana"/>
          <w:sz w:val="17"/>
          <w:szCs w:val="17"/>
        </w:rPr>
        <w:t>Kandydaci legitymujący się dyplomem ukończenia studiów za granicą składają dodatkowo tłumaczenie dyplomu na język polski dokonane przez tłumacza przysięgłego;</w:t>
      </w:r>
    </w:p>
    <w:p w:rsidR="003D2189" w:rsidRPr="00CD60A1" w:rsidRDefault="003D2189" w:rsidP="003D2189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CD60A1">
        <w:rPr>
          <w:rFonts w:ascii="Verdana" w:hAnsi="Verdana"/>
          <w:sz w:val="20"/>
          <w:szCs w:val="20"/>
        </w:rPr>
        <w:t xml:space="preserve">opinia o przydatności </w:t>
      </w:r>
      <w:r>
        <w:rPr>
          <w:rFonts w:ascii="Verdana" w:hAnsi="Verdana"/>
          <w:sz w:val="20"/>
          <w:szCs w:val="20"/>
        </w:rPr>
        <w:t xml:space="preserve">kandydata </w:t>
      </w:r>
      <w:r w:rsidRPr="00CD60A1">
        <w:rPr>
          <w:rFonts w:ascii="Verdana" w:hAnsi="Verdana"/>
          <w:sz w:val="20"/>
          <w:szCs w:val="20"/>
        </w:rPr>
        <w:t>do pracy naukowej oraz pisemna zgoda pracownika naukowego Instytutu Matematycznego Uniwersytetu Wrocławskiego na pełnienie funkcji opiekuna naukowego;</w:t>
      </w:r>
    </w:p>
    <w:p w:rsidR="003D2189" w:rsidRPr="00CD60A1" w:rsidRDefault="003D2189" w:rsidP="003D2189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CD60A1">
        <w:rPr>
          <w:rFonts w:ascii="Verdana" w:hAnsi="Verdana"/>
          <w:sz w:val="20"/>
          <w:szCs w:val="20"/>
        </w:rPr>
        <w:t>spis ocen z przedmiotów kierunkowych ze studiów (z 9 lub 10 semestrów) poświadczony przez dziekanat swojej uczelni.</w:t>
      </w:r>
    </w:p>
    <w:p w:rsidR="003D2189" w:rsidRPr="00CD60A1" w:rsidRDefault="003D2189" w:rsidP="003D2189">
      <w:pPr>
        <w:jc w:val="both"/>
        <w:rPr>
          <w:rFonts w:ascii="Verdana" w:hAnsi="Verdana"/>
          <w:b/>
          <w:sz w:val="20"/>
          <w:szCs w:val="20"/>
        </w:rPr>
      </w:pPr>
    </w:p>
    <w:p w:rsidR="003D2189" w:rsidRPr="00CD60A1" w:rsidRDefault="003D2189" w:rsidP="003D2189">
      <w:pPr>
        <w:jc w:val="both"/>
        <w:rPr>
          <w:rFonts w:ascii="Verdana" w:hAnsi="Verdana"/>
          <w:b/>
          <w:sz w:val="20"/>
          <w:szCs w:val="20"/>
        </w:rPr>
      </w:pPr>
      <w:r w:rsidRPr="00CD60A1">
        <w:rPr>
          <w:rFonts w:ascii="Verdana" w:hAnsi="Verdana"/>
          <w:b/>
          <w:sz w:val="20"/>
          <w:szCs w:val="20"/>
        </w:rPr>
        <w:t>Zakres tematyczny egzaminu kwalifikacyjnego:</w:t>
      </w:r>
    </w:p>
    <w:p w:rsidR="003D2189" w:rsidRDefault="003D2189" w:rsidP="003D2189">
      <w:pPr>
        <w:jc w:val="both"/>
        <w:rPr>
          <w:rFonts w:ascii="Verdana" w:hAnsi="Verdana"/>
          <w:sz w:val="20"/>
          <w:szCs w:val="20"/>
        </w:rPr>
      </w:pPr>
      <w:r w:rsidRPr="00CD60A1">
        <w:rPr>
          <w:rFonts w:ascii="Verdana" w:hAnsi="Verdana"/>
          <w:sz w:val="20"/>
          <w:szCs w:val="20"/>
        </w:rPr>
        <w:t xml:space="preserve">Zakres wymagań obejmuje przedmioty wykładane na studiach matematycznych, </w:t>
      </w:r>
      <w:r>
        <w:rPr>
          <w:rFonts w:ascii="Verdana" w:hAnsi="Verdana"/>
          <w:sz w:val="20"/>
          <w:szCs w:val="20"/>
        </w:rPr>
        <w:t>w</w:t>
      </w:r>
      <w:r w:rsidRPr="00CD60A1">
        <w:rPr>
          <w:rFonts w:ascii="Verdana" w:hAnsi="Verdana"/>
          <w:sz w:val="20"/>
          <w:szCs w:val="20"/>
        </w:rPr>
        <w:t> szczegól</w:t>
      </w:r>
      <w:r>
        <w:rPr>
          <w:rFonts w:ascii="Verdana" w:hAnsi="Verdana"/>
          <w:sz w:val="20"/>
          <w:szCs w:val="20"/>
        </w:rPr>
        <w:t xml:space="preserve">ności </w:t>
      </w:r>
      <w:r w:rsidRPr="00CD60A1">
        <w:rPr>
          <w:rFonts w:ascii="Verdana" w:hAnsi="Verdana"/>
          <w:sz w:val="20"/>
          <w:szCs w:val="20"/>
        </w:rPr>
        <w:t>analizę I – III, geometrię, algebrę liniową i algebrę I, elementy topologii metrycznej i teorii mnogości, rachunek prawdopodobieństwa i statystykę.</w:t>
      </w:r>
    </w:p>
    <w:p w:rsidR="003D2189" w:rsidRPr="00CD60A1" w:rsidRDefault="003D2189" w:rsidP="003D2189">
      <w:pPr>
        <w:jc w:val="both"/>
        <w:rPr>
          <w:rFonts w:ascii="Verdana" w:hAnsi="Verdana"/>
          <w:sz w:val="20"/>
          <w:szCs w:val="20"/>
        </w:rPr>
      </w:pPr>
    </w:p>
    <w:p w:rsidR="003D2189" w:rsidRPr="00EA6972" w:rsidRDefault="003D2189" w:rsidP="003D2189">
      <w:pPr>
        <w:pStyle w:val="Standard"/>
        <w:spacing w:after="0" w:line="240" w:lineRule="auto"/>
        <w:jc w:val="both"/>
        <w:rPr>
          <w:sz w:val="20"/>
          <w:szCs w:val="20"/>
        </w:rPr>
      </w:pPr>
      <w:r w:rsidRPr="00EA6972">
        <w:rPr>
          <w:rFonts w:ascii="Verdana" w:hAnsi="Verdana" w:cs="Times New Roman"/>
          <w:b/>
          <w:bCs/>
          <w:sz w:val="20"/>
          <w:szCs w:val="20"/>
        </w:rPr>
        <w:t>Zasady rekrutacji:</w:t>
      </w:r>
    </w:p>
    <w:p w:rsidR="003D2189" w:rsidRDefault="003D2189" w:rsidP="003D2189">
      <w:pPr>
        <w:pStyle w:val="Standard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EA6972">
        <w:rPr>
          <w:rFonts w:ascii="Verdana" w:hAnsi="Verdana" w:cs="Times New Roman"/>
          <w:sz w:val="20"/>
          <w:szCs w:val="20"/>
        </w:rPr>
        <w:t xml:space="preserve">Rekrutacja odbywa się w drodze konkursu, w ramach </w:t>
      </w:r>
      <w:r w:rsidRPr="00524D17">
        <w:rPr>
          <w:rFonts w:ascii="Verdana" w:hAnsi="Verdana" w:cs="Times New Roman"/>
          <w:sz w:val="20"/>
          <w:szCs w:val="20"/>
        </w:rPr>
        <w:t>którego zostanie przeprowadzony pisemny egzamin kwalifikacyjny (w terminie do dnia 15 czerwca 2017r). Dyrektor Instytutu Matematycznego po konsultacji z komisją rekrutacyjną może podjąć decyzję o</w:t>
      </w:r>
      <w:r w:rsidR="00936A22">
        <w:rPr>
          <w:rFonts w:ascii="Verdana" w:hAnsi="Verdana" w:cs="Times New Roman"/>
          <w:sz w:val="20"/>
          <w:szCs w:val="20"/>
        </w:rPr>
        <w:t> </w:t>
      </w:r>
      <w:r w:rsidRPr="00524D17">
        <w:rPr>
          <w:rFonts w:ascii="Verdana" w:hAnsi="Verdana" w:cs="Times New Roman"/>
          <w:sz w:val="20"/>
          <w:szCs w:val="20"/>
        </w:rPr>
        <w:t xml:space="preserve">przeprowadzeniu dodatkowej rekrutacji we wrześniu 2017 r. Prace kandydatów oceniane są przez komisję rekrutacyjną. Na egzaminie pisemnym kandydaci otrzymują zestaw 12 zadań, z których komisja rekrutacyjna ocenia 6 najlepiej rozwiązanych. Każde zadanie </w:t>
      </w:r>
      <w:r w:rsidRPr="00EA6972">
        <w:rPr>
          <w:rFonts w:ascii="Verdana" w:hAnsi="Verdana" w:cs="Times New Roman"/>
          <w:sz w:val="20"/>
          <w:szCs w:val="20"/>
        </w:rPr>
        <w:t>jest punktowane w skali 0-6 punktów. Komisja rekrutacyjna przyjmuje na studia doktoranckie tych kandydatów, którzy uzyskają przynajmniej 15 punktów.</w:t>
      </w:r>
      <w:r>
        <w:rPr>
          <w:rFonts w:ascii="Verdana" w:hAnsi="Verdana" w:cs="Times New Roman"/>
          <w:sz w:val="20"/>
          <w:szCs w:val="20"/>
        </w:rPr>
        <w:t xml:space="preserve"> </w:t>
      </w:r>
    </w:p>
    <w:p w:rsidR="003D2189" w:rsidRPr="00524D17" w:rsidRDefault="003D2189" w:rsidP="003D2189">
      <w:pPr>
        <w:pStyle w:val="Standard"/>
        <w:spacing w:after="0" w:line="240" w:lineRule="auto"/>
        <w:jc w:val="both"/>
        <w:rPr>
          <w:rFonts w:ascii="Verdana" w:hAnsi="Verdana" w:cs="Times New Roman"/>
          <w:b/>
          <w:sz w:val="20"/>
          <w:szCs w:val="20"/>
        </w:rPr>
      </w:pPr>
    </w:p>
    <w:p w:rsidR="003D2189" w:rsidRPr="00524D17" w:rsidRDefault="003D2189" w:rsidP="003D2189">
      <w:pPr>
        <w:pStyle w:val="Standard"/>
        <w:spacing w:after="0" w:line="240" w:lineRule="auto"/>
        <w:jc w:val="both"/>
        <w:rPr>
          <w:rFonts w:ascii="Verdana" w:hAnsi="Verdana" w:cs="Times New Roman"/>
          <w:b/>
          <w:sz w:val="20"/>
          <w:szCs w:val="20"/>
        </w:rPr>
      </w:pPr>
      <w:r w:rsidRPr="00524D17">
        <w:rPr>
          <w:rFonts w:ascii="Verdana" w:hAnsi="Verdana" w:cs="Times New Roman"/>
          <w:b/>
          <w:sz w:val="20"/>
          <w:szCs w:val="20"/>
        </w:rPr>
        <w:t>Zasady rekrutacji kandydatów zagranicznych:</w:t>
      </w:r>
    </w:p>
    <w:p w:rsidR="003D2189" w:rsidRPr="00524D17" w:rsidRDefault="003D2189" w:rsidP="003D2189">
      <w:pPr>
        <w:pStyle w:val="Standard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524D17">
        <w:rPr>
          <w:rFonts w:ascii="Verdana" w:hAnsi="Verdana" w:cs="Times New Roman"/>
          <w:sz w:val="20"/>
          <w:szCs w:val="20"/>
        </w:rPr>
        <w:t>Na studia doktoranckie mogą być przyjmowani cudzoziemcy, którzy posiadają dyplom ukończenia studiów drugiego stopnia lub jednolitych studiów magisterskich uzyskany w</w:t>
      </w:r>
      <w:r w:rsidR="00936A22">
        <w:rPr>
          <w:rFonts w:ascii="Verdana" w:hAnsi="Verdana" w:cs="Times New Roman"/>
          <w:sz w:val="20"/>
          <w:szCs w:val="20"/>
        </w:rPr>
        <w:t> </w:t>
      </w:r>
      <w:r w:rsidRPr="00524D17">
        <w:rPr>
          <w:rFonts w:ascii="Verdana" w:hAnsi="Verdana" w:cs="Times New Roman"/>
          <w:sz w:val="20"/>
          <w:szCs w:val="20"/>
        </w:rPr>
        <w:t xml:space="preserve">Polsce albo zalegalizowany lub opatrzony </w:t>
      </w:r>
      <w:proofErr w:type="spellStart"/>
      <w:r w:rsidRPr="00524D17">
        <w:rPr>
          <w:rFonts w:ascii="Verdana" w:hAnsi="Verdana" w:cs="Times New Roman"/>
          <w:sz w:val="20"/>
          <w:szCs w:val="20"/>
        </w:rPr>
        <w:t>apostille</w:t>
      </w:r>
      <w:proofErr w:type="spellEnd"/>
      <w:r w:rsidRPr="00524D17">
        <w:rPr>
          <w:rFonts w:ascii="Verdana" w:hAnsi="Verdana" w:cs="Times New Roman"/>
          <w:sz w:val="20"/>
          <w:szCs w:val="20"/>
        </w:rPr>
        <w:t xml:space="preserve"> dyplom lub inny dokument ukończenia studiów za granicą, uznany za równorzędny z polskim dyplomem ukończenia studiów drugiego stopnia lub jednolitych studiów magisterskich, zgodnie z przepisami w</w:t>
      </w:r>
      <w:r w:rsidR="00936A22">
        <w:rPr>
          <w:rFonts w:ascii="Verdana" w:hAnsi="Verdana" w:cs="Times New Roman"/>
          <w:sz w:val="20"/>
          <w:szCs w:val="20"/>
        </w:rPr>
        <w:t> </w:t>
      </w:r>
      <w:r w:rsidRPr="00524D17">
        <w:rPr>
          <w:rFonts w:ascii="Verdana" w:hAnsi="Verdana" w:cs="Times New Roman"/>
          <w:sz w:val="20"/>
          <w:szCs w:val="20"/>
        </w:rPr>
        <w:t xml:space="preserve">sprawie nostryfikacji dyplomów ukończenia studiów wyższych uzyskanych za granicą, chyba, że zostaną zwolnieni na podstawie tych przepisów z postępowania </w:t>
      </w:r>
      <w:r w:rsidR="00936A22">
        <w:rPr>
          <w:rFonts w:ascii="Verdana" w:hAnsi="Verdana" w:cs="Times New Roman"/>
          <w:sz w:val="20"/>
          <w:szCs w:val="20"/>
        </w:rPr>
        <w:lastRenderedPageBreak/>
        <w:t xml:space="preserve">nostryfikacyjnego, albo uznany, </w:t>
      </w:r>
      <w:r w:rsidRPr="00524D17">
        <w:rPr>
          <w:rFonts w:ascii="Verdana" w:hAnsi="Verdana" w:cs="Times New Roman"/>
          <w:sz w:val="20"/>
          <w:szCs w:val="20"/>
        </w:rPr>
        <w:t>na podstawie umowy międzynarodowej, za równorzędny z odpowiednim polskim dyplomem ukończenia studiów drugiego stopnia lub jednolitych studiów magisterskich lub za uprawniający do podjęcia studiów doktoranckich w</w:t>
      </w:r>
      <w:r w:rsidR="00936A22">
        <w:rPr>
          <w:rFonts w:ascii="Verdana" w:hAnsi="Verdana" w:cs="Times New Roman"/>
          <w:sz w:val="20"/>
          <w:szCs w:val="20"/>
        </w:rPr>
        <w:t> </w:t>
      </w:r>
      <w:r w:rsidRPr="00524D17">
        <w:rPr>
          <w:rFonts w:ascii="Verdana" w:hAnsi="Verdana" w:cs="Times New Roman"/>
          <w:sz w:val="20"/>
          <w:szCs w:val="20"/>
        </w:rPr>
        <w:t>Rzeczypospolitej Polskiej.</w:t>
      </w:r>
    </w:p>
    <w:p w:rsidR="003D2189" w:rsidRPr="00524D17" w:rsidRDefault="003D2189" w:rsidP="003D2189">
      <w:pPr>
        <w:pStyle w:val="Standard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524D17">
        <w:rPr>
          <w:rFonts w:ascii="Verdana" w:hAnsi="Verdana" w:cs="Times New Roman"/>
          <w:sz w:val="20"/>
          <w:szCs w:val="20"/>
        </w:rPr>
        <w:t xml:space="preserve">W przypadku gdy świadectwa, dyplomy albo inne </w:t>
      </w:r>
      <w:r w:rsidR="00936A22">
        <w:rPr>
          <w:rFonts w:ascii="Verdana" w:hAnsi="Verdana" w:cs="Times New Roman"/>
          <w:sz w:val="20"/>
          <w:szCs w:val="20"/>
        </w:rPr>
        <w:t xml:space="preserve">dokumenty uzyskane za granicą, </w:t>
      </w:r>
      <w:r w:rsidRPr="00524D17">
        <w:rPr>
          <w:rFonts w:ascii="Verdana" w:hAnsi="Verdana" w:cs="Times New Roman"/>
          <w:sz w:val="20"/>
          <w:szCs w:val="20"/>
        </w:rPr>
        <w:t>podlegają uznaniu w trybie nostryfikacji, cudzoziemiec jest zobowiązany przedstawić zaświadczenie stwierdzające równoważność z odpowiednim polskim dyplome</w:t>
      </w:r>
      <w:r w:rsidR="00936A22">
        <w:rPr>
          <w:rFonts w:ascii="Verdana" w:hAnsi="Verdana" w:cs="Times New Roman"/>
          <w:sz w:val="20"/>
          <w:szCs w:val="20"/>
        </w:rPr>
        <w:t xml:space="preserve">m ukończenia studiów wyższych, </w:t>
      </w:r>
      <w:r w:rsidRPr="00524D17">
        <w:rPr>
          <w:rFonts w:ascii="Verdana" w:hAnsi="Verdana" w:cs="Times New Roman"/>
          <w:sz w:val="20"/>
          <w:szCs w:val="20"/>
        </w:rPr>
        <w:t>w terminie nie dłuższym niż do końc</w:t>
      </w:r>
      <w:r w:rsidR="00936A22">
        <w:rPr>
          <w:rFonts w:ascii="Verdana" w:hAnsi="Verdana" w:cs="Times New Roman"/>
          <w:sz w:val="20"/>
          <w:szCs w:val="20"/>
        </w:rPr>
        <w:t xml:space="preserve">a pierwszego semestru studiów, a </w:t>
      </w:r>
      <w:r w:rsidRPr="00524D17">
        <w:rPr>
          <w:rFonts w:ascii="Verdana" w:hAnsi="Verdana" w:cs="Times New Roman"/>
          <w:sz w:val="20"/>
          <w:szCs w:val="20"/>
        </w:rPr>
        <w:t xml:space="preserve">w uzasadnionych przypadkach niezależnych od cudzoziemca – również w terminie późniejszym ustalonym przez rektora uczelni </w:t>
      </w:r>
    </w:p>
    <w:p w:rsidR="003D2189" w:rsidRDefault="003D2189" w:rsidP="003D2189">
      <w:pPr>
        <w:pStyle w:val="Standard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FA71F8">
        <w:rPr>
          <w:rFonts w:ascii="Verdana" w:hAnsi="Verdana" w:cs="Times New Roman"/>
          <w:sz w:val="20"/>
          <w:szCs w:val="20"/>
        </w:rPr>
        <w:t>Kandydaci zagraniczni</w:t>
      </w:r>
      <w:r w:rsidRPr="0032706F">
        <w:rPr>
          <w:rFonts w:ascii="Verdana" w:hAnsi="Verdana" w:cs="Times New Roman"/>
          <w:sz w:val="20"/>
          <w:szCs w:val="20"/>
        </w:rPr>
        <w:t xml:space="preserve"> podejmujący kształcenie na zasadach obowiązujących obywateli polskich otrzymują zestaw zadań przygotowany w języku polskim i w języku angielskim.</w:t>
      </w:r>
      <w:r>
        <w:rPr>
          <w:rFonts w:ascii="Verdana" w:hAnsi="Verdana" w:cs="Times New Roman"/>
          <w:sz w:val="20"/>
          <w:szCs w:val="20"/>
        </w:rPr>
        <w:t xml:space="preserve"> </w:t>
      </w:r>
    </w:p>
    <w:p w:rsidR="003D2189" w:rsidRDefault="003D2189" w:rsidP="003D2189">
      <w:pPr>
        <w:pStyle w:val="Standard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32706F">
        <w:rPr>
          <w:rFonts w:ascii="Verdana" w:hAnsi="Verdana" w:cs="Times New Roman"/>
          <w:sz w:val="20"/>
          <w:szCs w:val="20"/>
        </w:rPr>
        <w:t xml:space="preserve">W uzasadnionych merytorycznie przypadkach kandydaci, w szczególności </w:t>
      </w:r>
      <w:r w:rsidRPr="00FA71F8">
        <w:rPr>
          <w:rFonts w:ascii="Verdana" w:hAnsi="Verdana" w:cs="Times New Roman"/>
          <w:bCs/>
          <w:sz w:val="20"/>
          <w:szCs w:val="20"/>
        </w:rPr>
        <w:t>kandydaci zagraniczni</w:t>
      </w:r>
      <w:r w:rsidRPr="0032706F">
        <w:rPr>
          <w:rFonts w:ascii="Verdana" w:hAnsi="Verdana" w:cs="Times New Roman"/>
          <w:bCs/>
          <w:sz w:val="20"/>
          <w:szCs w:val="20"/>
        </w:rPr>
        <w:t xml:space="preserve">, </w:t>
      </w:r>
      <w:r w:rsidRPr="0032706F">
        <w:rPr>
          <w:rFonts w:ascii="Verdana" w:hAnsi="Verdana" w:cs="Times New Roman"/>
          <w:sz w:val="20"/>
          <w:szCs w:val="20"/>
        </w:rPr>
        <w:t>mogą być przyjęci na studia doktoranckie na podstawie odrębnej rekrutacji, w oparciu m.in.</w:t>
      </w:r>
      <w:r>
        <w:rPr>
          <w:rFonts w:ascii="Verdana" w:hAnsi="Verdana" w:cs="Times New Roman"/>
          <w:sz w:val="20"/>
          <w:szCs w:val="20"/>
        </w:rPr>
        <w:t xml:space="preserve"> o </w:t>
      </w:r>
      <w:r w:rsidR="00936A22">
        <w:rPr>
          <w:rFonts w:ascii="Verdana" w:hAnsi="Verdana" w:cs="Times New Roman"/>
          <w:sz w:val="20"/>
          <w:szCs w:val="20"/>
        </w:rPr>
        <w:t xml:space="preserve">rozmowę </w:t>
      </w:r>
      <w:r w:rsidRPr="00524D17">
        <w:rPr>
          <w:rFonts w:ascii="Verdana" w:hAnsi="Verdana" w:cs="Times New Roman"/>
          <w:sz w:val="20"/>
          <w:szCs w:val="20"/>
        </w:rPr>
        <w:t>kwalifikacyjną,</w:t>
      </w:r>
      <w:r w:rsidR="00936A22">
        <w:rPr>
          <w:rFonts w:ascii="Verdana" w:hAnsi="Verdana" w:cs="Times New Roman"/>
          <w:sz w:val="20"/>
          <w:szCs w:val="20"/>
        </w:rPr>
        <w:t xml:space="preserve"> </w:t>
      </w:r>
      <w:r w:rsidRPr="00524D17">
        <w:rPr>
          <w:rFonts w:ascii="Verdana" w:hAnsi="Verdana" w:cs="Times New Roman"/>
          <w:sz w:val="20"/>
          <w:szCs w:val="20"/>
        </w:rPr>
        <w:t xml:space="preserve">nadesłane </w:t>
      </w:r>
      <w:r w:rsidRPr="0032706F">
        <w:rPr>
          <w:rFonts w:ascii="Verdana" w:hAnsi="Verdana" w:cs="Times New Roman"/>
          <w:sz w:val="20"/>
          <w:szCs w:val="20"/>
        </w:rPr>
        <w:t>materiały, uzyskane rekomendacje oraz opinię pracownika naukowego Instytutu Matematycznego U</w:t>
      </w:r>
      <w:r>
        <w:rPr>
          <w:rFonts w:ascii="Verdana" w:hAnsi="Verdana" w:cs="Times New Roman"/>
          <w:sz w:val="20"/>
          <w:szCs w:val="20"/>
        </w:rPr>
        <w:t xml:space="preserve">niwersytetu Wrocławskiego, </w:t>
      </w:r>
      <w:r w:rsidRPr="0032706F">
        <w:rPr>
          <w:rFonts w:ascii="Verdana" w:hAnsi="Verdana" w:cs="Times New Roman"/>
          <w:sz w:val="20"/>
          <w:szCs w:val="20"/>
        </w:rPr>
        <w:t xml:space="preserve">który zgodzi się pełnić funkcje opiekuna naukowego kandydata. </w:t>
      </w:r>
    </w:p>
    <w:p w:rsidR="003D2189" w:rsidRPr="00524D17" w:rsidRDefault="00936A22" w:rsidP="003D2189">
      <w:pPr>
        <w:pStyle w:val="Standard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Rekrutacja ta może odbywać się </w:t>
      </w:r>
      <w:r w:rsidR="003D2189" w:rsidRPr="00524D17">
        <w:rPr>
          <w:rFonts w:ascii="Verdana" w:hAnsi="Verdana" w:cs="Times New Roman"/>
          <w:sz w:val="20"/>
          <w:szCs w:val="20"/>
        </w:rPr>
        <w:t>w trakcie trwania roku akademickiego. Decyzję o</w:t>
      </w:r>
      <w:r w:rsidR="005F03A5">
        <w:rPr>
          <w:rFonts w:ascii="Verdana" w:hAnsi="Verdana" w:cs="Times New Roman"/>
          <w:sz w:val="20"/>
          <w:szCs w:val="20"/>
        </w:rPr>
        <w:t> </w:t>
      </w:r>
      <w:r w:rsidR="003D2189" w:rsidRPr="00524D17">
        <w:rPr>
          <w:rFonts w:ascii="Verdana" w:hAnsi="Verdana" w:cs="Times New Roman"/>
          <w:sz w:val="20"/>
          <w:szCs w:val="20"/>
        </w:rPr>
        <w:t>wpisaniu na konkretny rok studiów podejmuje kierownik studiów doktoranckich.</w:t>
      </w:r>
      <w:r>
        <w:rPr>
          <w:rFonts w:ascii="Verdana" w:hAnsi="Verdana" w:cs="Times New Roman"/>
          <w:sz w:val="20"/>
          <w:szCs w:val="20"/>
        </w:rPr>
        <w:t xml:space="preserve"> </w:t>
      </w:r>
    </w:p>
    <w:p w:rsidR="003D2189" w:rsidRPr="00524D17" w:rsidRDefault="003D2189" w:rsidP="003D2189">
      <w:pPr>
        <w:pStyle w:val="Standard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524D17">
        <w:rPr>
          <w:rFonts w:ascii="Verdana" w:hAnsi="Verdana" w:cs="Times New Roman"/>
          <w:sz w:val="20"/>
          <w:szCs w:val="20"/>
        </w:rPr>
        <w:t>Kandydaci zagraniczni muszą dostarczyć dokumenty niezbędne przy ubieganiu się o</w:t>
      </w:r>
      <w:r w:rsidR="005F03A5">
        <w:rPr>
          <w:rFonts w:ascii="Verdana" w:hAnsi="Verdana" w:cs="Times New Roman"/>
          <w:sz w:val="20"/>
          <w:szCs w:val="20"/>
        </w:rPr>
        <w:t> </w:t>
      </w:r>
      <w:r w:rsidRPr="00524D17">
        <w:rPr>
          <w:rFonts w:ascii="Verdana" w:hAnsi="Verdana" w:cs="Times New Roman"/>
          <w:sz w:val="20"/>
          <w:szCs w:val="20"/>
        </w:rPr>
        <w:t>przyjęcie na studia doktoranckie wymienione powyżej.</w:t>
      </w:r>
    </w:p>
    <w:p w:rsidR="003D2189" w:rsidRPr="00524D17" w:rsidRDefault="003D2189" w:rsidP="003D2189">
      <w:pPr>
        <w:pStyle w:val="Standard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524D17">
        <w:rPr>
          <w:rFonts w:ascii="Verdana" w:hAnsi="Verdana" w:cs="Times New Roman"/>
          <w:sz w:val="20"/>
          <w:szCs w:val="20"/>
        </w:rPr>
        <w:t>Ponadto cudzoziemcy muszą dostarczyć:</w:t>
      </w:r>
    </w:p>
    <w:p w:rsidR="003D2189" w:rsidRDefault="003D2189" w:rsidP="003D2189">
      <w:pPr>
        <w:pStyle w:val="Standard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-</w:t>
      </w:r>
      <w:r w:rsidRPr="0032706F">
        <w:rPr>
          <w:rFonts w:ascii="Verdana" w:hAnsi="Verdana" w:cs="Times New Roman"/>
          <w:sz w:val="20"/>
          <w:szCs w:val="20"/>
        </w:rPr>
        <w:t xml:space="preserve"> curriculum vitae; </w:t>
      </w:r>
    </w:p>
    <w:p w:rsidR="005F03A5" w:rsidRDefault="003D2189" w:rsidP="003D2189">
      <w:pPr>
        <w:pStyle w:val="Standard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- </w:t>
      </w:r>
      <w:r w:rsidRPr="0032706F">
        <w:rPr>
          <w:rFonts w:ascii="Verdana" w:hAnsi="Verdana" w:cs="Times New Roman"/>
          <w:sz w:val="20"/>
          <w:szCs w:val="20"/>
        </w:rPr>
        <w:t>kopię wizy lub karty pobytu albo innego dokumentu uprawniającego do pobytu na terenie RP;</w:t>
      </w:r>
    </w:p>
    <w:p w:rsidR="003D2189" w:rsidRDefault="003D2189" w:rsidP="003D2189">
      <w:pPr>
        <w:pStyle w:val="Standard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- </w:t>
      </w:r>
      <w:r w:rsidRPr="0032706F">
        <w:rPr>
          <w:rFonts w:ascii="Verdana" w:hAnsi="Verdana" w:cs="Times New Roman"/>
          <w:sz w:val="20"/>
          <w:szCs w:val="20"/>
        </w:rPr>
        <w:t>zaświadczenie lekarskie wystawione w języku polskim lub wystawione w języku obcym wraz z tłumaczeniem na język polski, stwierdzające brak przeciwskazań do podjęcia studiów;</w:t>
      </w:r>
    </w:p>
    <w:p w:rsidR="003D2189" w:rsidRDefault="003D2189" w:rsidP="003D2189">
      <w:pPr>
        <w:pStyle w:val="Standard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- </w:t>
      </w:r>
      <w:r w:rsidRPr="0032706F">
        <w:rPr>
          <w:rFonts w:ascii="Verdana" w:hAnsi="Verdana" w:cs="Times New Roman"/>
          <w:sz w:val="20"/>
          <w:szCs w:val="20"/>
        </w:rPr>
        <w:t xml:space="preserve">polisę ubezpieczeniową na wypadek choroby lub następstw nieszczęśliwych wypadków na okres kształcenia w Polsce lub Europejską Kartę </w:t>
      </w:r>
      <w:r>
        <w:rPr>
          <w:rFonts w:ascii="Verdana" w:hAnsi="Verdana" w:cs="Times New Roman"/>
          <w:sz w:val="20"/>
          <w:szCs w:val="20"/>
        </w:rPr>
        <w:t>U</w:t>
      </w:r>
      <w:r w:rsidRPr="0032706F">
        <w:rPr>
          <w:rFonts w:ascii="Verdana" w:hAnsi="Verdana" w:cs="Times New Roman"/>
          <w:sz w:val="20"/>
          <w:szCs w:val="20"/>
        </w:rPr>
        <w:t>bezpieczenia Zdrowotnego lub pisemne zobowiązanie przystąpienia do ubezpieczenia zdrowotnego w NFZ po rozpoczęciu kształcenia.</w:t>
      </w:r>
    </w:p>
    <w:p w:rsidR="003D2189" w:rsidRDefault="003D2189" w:rsidP="003D2189">
      <w:pPr>
        <w:pStyle w:val="Standard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FA71F8">
        <w:rPr>
          <w:rFonts w:ascii="Verdana" w:hAnsi="Verdana" w:cs="Times New Roman"/>
          <w:sz w:val="20"/>
          <w:szCs w:val="20"/>
        </w:rPr>
        <w:t>Kandydaci zagraniczni</w:t>
      </w:r>
      <w:r w:rsidRPr="0032706F">
        <w:rPr>
          <w:rFonts w:ascii="Verdana" w:hAnsi="Verdana" w:cs="Times New Roman"/>
          <w:sz w:val="20"/>
          <w:szCs w:val="20"/>
        </w:rPr>
        <w:t xml:space="preserve"> muszą wykazać się znajomością języka polskiego lub języka</w:t>
      </w:r>
      <w:r w:rsidRPr="0068720F">
        <w:rPr>
          <w:rFonts w:ascii="Verdana" w:hAnsi="Verdana" w:cs="Times New Roman"/>
          <w:sz w:val="20"/>
          <w:szCs w:val="20"/>
        </w:rPr>
        <w:t xml:space="preserve"> angielskiego.</w:t>
      </w:r>
    </w:p>
    <w:p w:rsidR="005F03A5" w:rsidRDefault="005F03A5" w:rsidP="003D2189">
      <w:pPr>
        <w:pStyle w:val="Standard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3D2189" w:rsidRPr="00524D17" w:rsidRDefault="003D2189" w:rsidP="003D2189">
      <w:pPr>
        <w:pStyle w:val="Standard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524D17">
        <w:rPr>
          <w:rFonts w:ascii="Verdana" w:hAnsi="Verdana" w:cs="Times New Roman"/>
          <w:sz w:val="20"/>
          <w:szCs w:val="20"/>
        </w:rPr>
        <w:t>Znajomość języka polskiego weryfikowana jest na podstawie:</w:t>
      </w:r>
    </w:p>
    <w:p w:rsidR="003D2189" w:rsidRPr="00524D17" w:rsidRDefault="003D2189" w:rsidP="003D2189">
      <w:pPr>
        <w:pStyle w:val="Standard"/>
        <w:numPr>
          <w:ilvl w:val="0"/>
          <w:numId w:val="3"/>
        </w:numPr>
        <w:spacing w:after="0" w:line="240" w:lineRule="auto"/>
        <w:ind w:left="426" w:hanging="426"/>
        <w:rPr>
          <w:rFonts w:ascii="Verdana" w:hAnsi="Verdana" w:cs="Times New Roman"/>
          <w:sz w:val="20"/>
          <w:szCs w:val="20"/>
        </w:rPr>
      </w:pPr>
      <w:r w:rsidRPr="00FA71F8">
        <w:rPr>
          <w:rFonts w:ascii="Verdana" w:hAnsi="Verdana" w:cs="Times New Roman"/>
          <w:sz w:val="20"/>
          <w:szCs w:val="20"/>
        </w:rPr>
        <w:t>ukończenia rocznego kursu przygotowawczego do podjęcia nauki w języku polskim</w:t>
      </w:r>
      <w:r>
        <w:rPr>
          <w:rFonts w:ascii="Verdana" w:hAnsi="Verdana" w:cs="Times New Roman"/>
          <w:sz w:val="20"/>
          <w:szCs w:val="20"/>
        </w:rPr>
        <w:br/>
      </w:r>
      <w:r w:rsidRPr="00524D17">
        <w:rPr>
          <w:rFonts w:ascii="Verdana" w:hAnsi="Verdana" w:cs="Times New Roman"/>
          <w:sz w:val="20"/>
          <w:szCs w:val="20"/>
        </w:rPr>
        <w:t xml:space="preserve"> lub</w:t>
      </w:r>
    </w:p>
    <w:p w:rsidR="003D2189" w:rsidRPr="00936A22" w:rsidRDefault="003D2189" w:rsidP="003D2189">
      <w:pPr>
        <w:pStyle w:val="Standard"/>
        <w:numPr>
          <w:ilvl w:val="0"/>
          <w:numId w:val="3"/>
        </w:numPr>
        <w:spacing w:after="0" w:line="240" w:lineRule="auto"/>
        <w:ind w:left="426" w:hanging="426"/>
        <w:rPr>
          <w:rFonts w:ascii="Verdana" w:hAnsi="Verdana" w:cs="Times New Roman"/>
          <w:sz w:val="20"/>
          <w:szCs w:val="20"/>
        </w:rPr>
      </w:pPr>
      <w:r w:rsidRPr="00936A22">
        <w:rPr>
          <w:rFonts w:ascii="Verdana" w:hAnsi="Verdana" w:cs="Times New Roman"/>
          <w:sz w:val="20"/>
          <w:szCs w:val="20"/>
        </w:rPr>
        <w:t>certyfikatu znajomości języka polskiego wydanego przez Państwową Komisję Poświadczania Znajomości Języka Polskiego jako Obcego</w:t>
      </w:r>
      <w:r w:rsidRPr="00936A22">
        <w:rPr>
          <w:rFonts w:ascii="Verdana" w:hAnsi="Verdana" w:cs="Times New Roman"/>
          <w:sz w:val="20"/>
          <w:szCs w:val="20"/>
        </w:rPr>
        <w:br/>
        <w:t xml:space="preserve"> lub</w:t>
      </w:r>
    </w:p>
    <w:p w:rsidR="003D2189" w:rsidRDefault="003D2189" w:rsidP="003D2189">
      <w:pPr>
        <w:pStyle w:val="Standard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Verdana" w:hAnsi="Verdana" w:cs="Times New Roman"/>
          <w:sz w:val="20"/>
          <w:szCs w:val="20"/>
        </w:rPr>
      </w:pPr>
      <w:r w:rsidRPr="0068720F">
        <w:rPr>
          <w:rFonts w:ascii="Verdana" w:hAnsi="Verdana" w:cs="Times New Roman"/>
          <w:sz w:val="20"/>
          <w:szCs w:val="20"/>
        </w:rPr>
        <w:t>uzyskania (na podstawie rozmowy w języku polskim z komisją rekrutacyjną) potwierdzenia uczelni przyjmującej, że ich przygotowanie oraz stopień znajomości języka polskiego pozwalają na podjęcie studiów matematycznych w języku polskim.</w:t>
      </w:r>
    </w:p>
    <w:p w:rsidR="005F03A5" w:rsidRPr="0068720F" w:rsidRDefault="005F03A5" w:rsidP="005F03A5">
      <w:pPr>
        <w:pStyle w:val="Standard"/>
        <w:spacing w:after="0" w:line="240" w:lineRule="auto"/>
        <w:ind w:left="426"/>
        <w:jc w:val="both"/>
        <w:rPr>
          <w:rFonts w:ascii="Verdana" w:hAnsi="Verdana" w:cs="Times New Roman"/>
          <w:sz w:val="20"/>
          <w:szCs w:val="20"/>
        </w:rPr>
      </w:pPr>
    </w:p>
    <w:p w:rsidR="003D2189" w:rsidRPr="00506EE6" w:rsidRDefault="003D2189" w:rsidP="003D2189">
      <w:pPr>
        <w:jc w:val="both"/>
        <w:rPr>
          <w:rStyle w:val="Domylnaczcionkaakapitu1"/>
          <w:rFonts w:ascii="Verdana" w:hAnsi="Verdana"/>
          <w:sz w:val="20"/>
          <w:szCs w:val="20"/>
        </w:rPr>
      </w:pPr>
      <w:r w:rsidRPr="00C26FD6">
        <w:rPr>
          <w:rStyle w:val="Domylnaczcionkaakapitu1"/>
          <w:rFonts w:ascii="Verdana" w:hAnsi="Verdana"/>
          <w:sz w:val="20"/>
          <w:szCs w:val="20"/>
        </w:rPr>
        <w:t>Znajomość języka angielskiego weryfikowana jest na podstawie:</w:t>
      </w:r>
    </w:p>
    <w:p w:rsidR="003D2189" w:rsidRPr="00524D17" w:rsidRDefault="003D2189" w:rsidP="005F03A5">
      <w:pPr>
        <w:numPr>
          <w:ilvl w:val="3"/>
          <w:numId w:val="4"/>
        </w:numPr>
        <w:tabs>
          <w:tab w:val="num" w:pos="284"/>
        </w:tabs>
        <w:suppressAutoHyphens/>
        <w:ind w:left="567" w:hanging="567"/>
        <w:textAlignment w:val="baseline"/>
        <w:rPr>
          <w:rStyle w:val="Domylnaczcionkaakapitu1"/>
          <w:rFonts w:ascii="Verdana" w:hAnsi="Verdana"/>
          <w:sz w:val="20"/>
          <w:szCs w:val="20"/>
        </w:rPr>
      </w:pPr>
      <w:r w:rsidRPr="00524D17">
        <w:rPr>
          <w:rStyle w:val="Domylnaczcionkaakapitu1"/>
          <w:rFonts w:ascii="Verdana" w:hAnsi="Verdana"/>
          <w:sz w:val="20"/>
          <w:szCs w:val="20"/>
        </w:rPr>
        <w:t>świadectwa, dyplomu lub innego dokumentu potwierdzającego ukończenie za granicą szkoły ponadpodstawowej lub studiów wyższych, w której zajęcia były prowadzone w języku angielskim</w:t>
      </w:r>
      <w:r w:rsidRPr="00524D17">
        <w:rPr>
          <w:rStyle w:val="Domylnaczcionkaakapitu1"/>
          <w:rFonts w:ascii="Verdana" w:hAnsi="Verdana"/>
          <w:sz w:val="20"/>
          <w:szCs w:val="20"/>
        </w:rPr>
        <w:br/>
        <w:t xml:space="preserve"> lub</w:t>
      </w:r>
    </w:p>
    <w:p w:rsidR="003D2189" w:rsidRPr="00B83979" w:rsidRDefault="005F03A5" w:rsidP="003D2189">
      <w:pPr>
        <w:numPr>
          <w:ilvl w:val="3"/>
          <w:numId w:val="4"/>
        </w:numPr>
        <w:tabs>
          <w:tab w:val="num" w:pos="0"/>
          <w:tab w:val="num" w:pos="426"/>
        </w:tabs>
        <w:suppressAutoHyphens/>
        <w:ind w:left="426" w:hanging="426"/>
        <w:jc w:val="both"/>
        <w:textAlignment w:val="baseline"/>
        <w:rPr>
          <w:rStyle w:val="Domylnaczcionkaakapitu1"/>
          <w:rFonts w:ascii="Verdana" w:hAnsi="Verdana"/>
          <w:sz w:val="20"/>
          <w:szCs w:val="20"/>
        </w:rPr>
      </w:pPr>
      <w:r>
        <w:rPr>
          <w:rStyle w:val="Domylnaczcionkaakapitu1"/>
          <w:rFonts w:ascii="Verdana" w:hAnsi="Verdana"/>
          <w:sz w:val="20"/>
          <w:szCs w:val="20"/>
        </w:rPr>
        <w:t xml:space="preserve"> </w:t>
      </w:r>
      <w:r w:rsidR="003D2189" w:rsidRPr="00B83979">
        <w:rPr>
          <w:rStyle w:val="Domylnaczcionkaakapitu1"/>
          <w:rFonts w:ascii="Verdana" w:hAnsi="Verdana"/>
          <w:sz w:val="20"/>
          <w:szCs w:val="20"/>
        </w:rPr>
        <w:t>jednego z niżej wymienionych dokumentów:</w:t>
      </w:r>
    </w:p>
    <w:p w:rsidR="003D2189" w:rsidRPr="00B83979" w:rsidRDefault="003D2189" w:rsidP="003D2189">
      <w:pPr>
        <w:numPr>
          <w:ilvl w:val="0"/>
          <w:numId w:val="5"/>
        </w:numPr>
        <w:tabs>
          <w:tab w:val="left" w:pos="284"/>
        </w:tabs>
        <w:suppressAutoHyphens/>
        <w:ind w:left="709" w:hanging="425"/>
        <w:jc w:val="both"/>
        <w:textAlignment w:val="baseline"/>
        <w:rPr>
          <w:rStyle w:val="Domylnaczcionkaakapitu1"/>
          <w:rFonts w:ascii="Verdana" w:hAnsi="Verdana"/>
          <w:sz w:val="20"/>
          <w:szCs w:val="20"/>
          <w:lang w:val="en-US"/>
        </w:rPr>
      </w:pPr>
      <w:r w:rsidRPr="00B83979">
        <w:rPr>
          <w:rStyle w:val="Domylnaczcionkaakapitu1"/>
          <w:rFonts w:ascii="Verdana" w:hAnsi="Verdana"/>
          <w:sz w:val="20"/>
          <w:szCs w:val="20"/>
          <w:lang w:val="en-US"/>
        </w:rPr>
        <w:t xml:space="preserve">First certificate in English (FCE), Certificate in Advanced English (CAE), Certificate of Proficiency in English (CPE), Business English Certificate (BEC) Vantage – co </w:t>
      </w:r>
      <w:proofErr w:type="spellStart"/>
      <w:r w:rsidRPr="00B83979">
        <w:rPr>
          <w:rStyle w:val="Domylnaczcionkaakapitu1"/>
          <w:rFonts w:ascii="Verdana" w:hAnsi="Verdana"/>
          <w:sz w:val="20"/>
          <w:szCs w:val="20"/>
          <w:lang w:val="en-US"/>
        </w:rPr>
        <w:t>najmniej</w:t>
      </w:r>
      <w:proofErr w:type="spellEnd"/>
      <w:r w:rsidRPr="00B83979">
        <w:rPr>
          <w:rStyle w:val="Domylnaczcionkaakapitu1"/>
          <w:rFonts w:ascii="Verdana" w:hAnsi="Verdana"/>
          <w:sz w:val="20"/>
          <w:szCs w:val="20"/>
          <w:lang w:val="en-US"/>
        </w:rPr>
        <w:t xml:space="preserve"> Pass, Business English Certificate (BEC) Higher, Certificate in English for International Business and Trade (CEIBT) – </w:t>
      </w:r>
      <w:proofErr w:type="spellStart"/>
      <w:r w:rsidRPr="00B83979">
        <w:rPr>
          <w:rStyle w:val="Domylnaczcionkaakapitu1"/>
          <w:rFonts w:ascii="Verdana" w:hAnsi="Verdana"/>
          <w:sz w:val="20"/>
          <w:szCs w:val="20"/>
          <w:lang w:val="en-US"/>
        </w:rPr>
        <w:t>certyfikaty</w:t>
      </w:r>
      <w:proofErr w:type="spellEnd"/>
      <w:r>
        <w:rPr>
          <w:rStyle w:val="Domylnaczcionkaakapitu1"/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B83979">
        <w:rPr>
          <w:rStyle w:val="Domylnaczcionkaakapitu1"/>
          <w:rFonts w:ascii="Verdana" w:hAnsi="Verdana"/>
          <w:sz w:val="20"/>
          <w:szCs w:val="20"/>
          <w:lang w:val="en-US"/>
        </w:rPr>
        <w:t>wydawane</w:t>
      </w:r>
      <w:proofErr w:type="spellEnd"/>
      <w:r>
        <w:rPr>
          <w:rStyle w:val="Domylnaczcionkaakapitu1"/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B83979">
        <w:rPr>
          <w:rStyle w:val="Domylnaczcionkaakapitu1"/>
          <w:rFonts w:ascii="Verdana" w:hAnsi="Verdana"/>
          <w:sz w:val="20"/>
          <w:szCs w:val="20"/>
          <w:lang w:val="en-US"/>
        </w:rPr>
        <w:t>przez</w:t>
      </w:r>
      <w:proofErr w:type="spellEnd"/>
      <w:r w:rsidRPr="00B83979">
        <w:rPr>
          <w:rStyle w:val="Domylnaczcionkaakapitu1"/>
          <w:rFonts w:ascii="Verdana" w:hAnsi="Verdana"/>
          <w:sz w:val="20"/>
          <w:szCs w:val="20"/>
          <w:lang w:val="en-US"/>
        </w:rPr>
        <w:t xml:space="preserve"> University of Cambridge Local Examinations Syndicate </w:t>
      </w:r>
      <w:proofErr w:type="spellStart"/>
      <w:r w:rsidRPr="00B83979">
        <w:rPr>
          <w:rStyle w:val="Domylnaczcionkaakapitu1"/>
          <w:rFonts w:ascii="Verdana" w:hAnsi="Verdana"/>
          <w:sz w:val="20"/>
          <w:szCs w:val="20"/>
          <w:lang w:val="en-US"/>
        </w:rPr>
        <w:t>oraz</w:t>
      </w:r>
      <w:proofErr w:type="spellEnd"/>
      <w:r>
        <w:rPr>
          <w:rStyle w:val="Domylnaczcionkaakapitu1"/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B83979">
        <w:rPr>
          <w:rStyle w:val="Domylnaczcionkaakapitu1"/>
          <w:rFonts w:ascii="Verdana" w:hAnsi="Verdana"/>
          <w:sz w:val="20"/>
          <w:szCs w:val="20"/>
          <w:lang w:val="en-US"/>
        </w:rPr>
        <w:t>przez</w:t>
      </w:r>
      <w:proofErr w:type="spellEnd"/>
      <w:r w:rsidRPr="00B83979">
        <w:rPr>
          <w:rStyle w:val="Domylnaczcionkaakapitu1"/>
          <w:rFonts w:ascii="Verdana" w:hAnsi="Verdana"/>
          <w:sz w:val="20"/>
          <w:szCs w:val="20"/>
          <w:lang w:val="en-US"/>
        </w:rPr>
        <w:t xml:space="preserve"> University of Cambridge ESOL Examinations;</w:t>
      </w:r>
    </w:p>
    <w:p w:rsidR="003D2189" w:rsidRPr="00B83979" w:rsidRDefault="003D2189" w:rsidP="003D2189">
      <w:pPr>
        <w:numPr>
          <w:ilvl w:val="0"/>
          <w:numId w:val="5"/>
        </w:numPr>
        <w:tabs>
          <w:tab w:val="left" w:pos="284"/>
        </w:tabs>
        <w:suppressAutoHyphens/>
        <w:ind w:left="709" w:hanging="425"/>
        <w:jc w:val="both"/>
        <w:textAlignment w:val="baseline"/>
        <w:rPr>
          <w:rStyle w:val="Domylnaczcionkaakapitu1"/>
          <w:rFonts w:ascii="Verdana" w:hAnsi="Verdana"/>
          <w:sz w:val="20"/>
          <w:szCs w:val="20"/>
          <w:lang w:val="en-US"/>
        </w:rPr>
      </w:pPr>
      <w:r w:rsidRPr="00B83979">
        <w:rPr>
          <w:rStyle w:val="Domylnaczcionkaakapitu1"/>
          <w:rFonts w:ascii="Verdana" w:hAnsi="Verdana"/>
          <w:sz w:val="20"/>
          <w:szCs w:val="20"/>
          <w:lang w:val="en-US"/>
        </w:rPr>
        <w:lastRenderedPageBreak/>
        <w:t xml:space="preserve">International English Language Testing System IELTS – </w:t>
      </w:r>
      <w:proofErr w:type="spellStart"/>
      <w:r w:rsidRPr="00B83979">
        <w:rPr>
          <w:rStyle w:val="Domylnaczcionkaakapitu1"/>
          <w:rFonts w:ascii="Verdana" w:hAnsi="Verdana"/>
          <w:sz w:val="20"/>
          <w:szCs w:val="20"/>
          <w:lang w:val="en-US"/>
        </w:rPr>
        <w:t>powyżej</w:t>
      </w:r>
      <w:proofErr w:type="spellEnd"/>
      <w:r w:rsidRPr="00B83979">
        <w:rPr>
          <w:rStyle w:val="Domylnaczcionkaakapitu1"/>
          <w:rFonts w:ascii="Verdana" w:hAnsi="Verdana"/>
          <w:sz w:val="20"/>
          <w:szCs w:val="20"/>
          <w:lang w:val="en-US"/>
        </w:rPr>
        <w:t xml:space="preserve"> 6 </w:t>
      </w:r>
      <w:proofErr w:type="spellStart"/>
      <w:r w:rsidRPr="00B83979">
        <w:rPr>
          <w:rStyle w:val="Domylnaczcionkaakapitu1"/>
          <w:rFonts w:ascii="Verdana" w:hAnsi="Verdana"/>
          <w:sz w:val="20"/>
          <w:szCs w:val="20"/>
          <w:lang w:val="en-US"/>
        </w:rPr>
        <w:t>pkt</w:t>
      </w:r>
      <w:proofErr w:type="spellEnd"/>
      <w:r w:rsidRPr="00B83979">
        <w:rPr>
          <w:rStyle w:val="Domylnaczcionkaakapitu1"/>
          <w:rFonts w:ascii="Verdana" w:hAnsi="Verdana"/>
          <w:sz w:val="20"/>
          <w:szCs w:val="20"/>
          <w:lang w:val="en-US"/>
        </w:rPr>
        <w:t xml:space="preserve"> – </w:t>
      </w:r>
      <w:proofErr w:type="spellStart"/>
      <w:r w:rsidRPr="00B83979">
        <w:rPr>
          <w:rStyle w:val="Domylnaczcionkaakapitu1"/>
          <w:rFonts w:ascii="Verdana" w:hAnsi="Verdana"/>
          <w:sz w:val="20"/>
          <w:szCs w:val="20"/>
          <w:lang w:val="en-US"/>
        </w:rPr>
        <w:t>zaświadczenia</w:t>
      </w:r>
      <w:proofErr w:type="spellEnd"/>
      <w:r>
        <w:rPr>
          <w:rStyle w:val="Domylnaczcionkaakapitu1"/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B83979">
        <w:rPr>
          <w:rStyle w:val="Domylnaczcionkaakapitu1"/>
          <w:rFonts w:ascii="Verdana" w:hAnsi="Verdana"/>
          <w:sz w:val="20"/>
          <w:szCs w:val="20"/>
          <w:lang w:val="en-US"/>
        </w:rPr>
        <w:t>wydawane</w:t>
      </w:r>
      <w:proofErr w:type="spellEnd"/>
      <w:r>
        <w:rPr>
          <w:rStyle w:val="Domylnaczcionkaakapitu1"/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B83979">
        <w:rPr>
          <w:rStyle w:val="Domylnaczcionkaakapitu1"/>
          <w:rFonts w:ascii="Verdana" w:hAnsi="Verdana"/>
          <w:sz w:val="20"/>
          <w:szCs w:val="20"/>
          <w:lang w:val="en-US"/>
        </w:rPr>
        <w:t>przez</w:t>
      </w:r>
      <w:proofErr w:type="spellEnd"/>
      <w:r w:rsidRPr="00B83979">
        <w:rPr>
          <w:rStyle w:val="Domylnaczcionkaakapitu1"/>
          <w:rFonts w:ascii="Verdana" w:hAnsi="Verdana"/>
          <w:sz w:val="20"/>
          <w:szCs w:val="20"/>
          <w:lang w:val="en-US"/>
        </w:rPr>
        <w:t xml:space="preserve"> University of Cambridge Local Examinations Syndicate, the British Council </w:t>
      </w:r>
      <w:proofErr w:type="spellStart"/>
      <w:r w:rsidRPr="00B83979">
        <w:rPr>
          <w:rStyle w:val="Domylnaczcionkaakapitu1"/>
          <w:rFonts w:ascii="Verdana" w:hAnsi="Verdana"/>
          <w:sz w:val="20"/>
          <w:szCs w:val="20"/>
          <w:lang w:val="en-US"/>
        </w:rPr>
        <w:t>i</w:t>
      </w:r>
      <w:proofErr w:type="spellEnd"/>
      <w:r w:rsidRPr="00B83979">
        <w:rPr>
          <w:rStyle w:val="Domylnaczcionkaakapitu1"/>
          <w:rFonts w:ascii="Verdana" w:hAnsi="Verdana"/>
          <w:sz w:val="20"/>
          <w:szCs w:val="20"/>
          <w:lang w:val="en-US"/>
        </w:rPr>
        <w:t xml:space="preserve"> Education Australia;</w:t>
      </w:r>
    </w:p>
    <w:p w:rsidR="003D2189" w:rsidRPr="00B83979" w:rsidRDefault="003D2189" w:rsidP="003D2189">
      <w:pPr>
        <w:numPr>
          <w:ilvl w:val="0"/>
          <w:numId w:val="5"/>
        </w:numPr>
        <w:tabs>
          <w:tab w:val="left" w:pos="284"/>
        </w:tabs>
        <w:suppressAutoHyphens/>
        <w:ind w:left="709" w:hanging="425"/>
        <w:jc w:val="both"/>
        <w:textAlignment w:val="baseline"/>
        <w:rPr>
          <w:rStyle w:val="Domylnaczcionkaakapitu1"/>
          <w:rFonts w:ascii="Verdana" w:hAnsi="Verdana"/>
          <w:sz w:val="20"/>
          <w:szCs w:val="20"/>
          <w:lang w:val="en-US"/>
        </w:rPr>
      </w:pPr>
      <w:r w:rsidRPr="00B83979">
        <w:rPr>
          <w:rStyle w:val="Domylnaczcionkaakapitu1"/>
          <w:rFonts w:ascii="Verdana" w:hAnsi="Verdana"/>
          <w:sz w:val="20"/>
          <w:szCs w:val="20"/>
          <w:lang w:val="en-US"/>
        </w:rPr>
        <w:t xml:space="preserve">Certificate in English Language Skills (CELS) – </w:t>
      </w:r>
      <w:proofErr w:type="spellStart"/>
      <w:r w:rsidRPr="00B83979">
        <w:rPr>
          <w:rStyle w:val="Domylnaczcionkaakapitu1"/>
          <w:rFonts w:ascii="Verdana" w:hAnsi="Verdana"/>
          <w:sz w:val="20"/>
          <w:szCs w:val="20"/>
          <w:lang w:val="en-US"/>
        </w:rPr>
        <w:t>poziomy</w:t>
      </w:r>
      <w:proofErr w:type="spellEnd"/>
      <w:r w:rsidRPr="00B83979">
        <w:rPr>
          <w:rStyle w:val="Domylnaczcionkaakapitu1"/>
          <w:rFonts w:ascii="Verdana" w:hAnsi="Verdana"/>
          <w:sz w:val="20"/>
          <w:szCs w:val="20"/>
          <w:lang w:val="en-US"/>
        </w:rPr>
        <w:t xml:space="preserve"> „Vantage” (B2) </w:t>
      </w:r>
      <w:proofErr w:type="spellStart"/>
      <w:r w:rsidRPr="00B83979">
        <w:rPr>
          <w:rStyle w:val="Domylnaczcionkaakapitu1"/>
          <w:rFonts w:ascii="Verdana" w:hAnsi="Verdana"/>
          <w:sz w:val="20"/>
          <w:szCs w:val="20"/>
          <w:lang w:val="en-US"/>
        </w:rPr>
        <w:t>i</w:t>
      </w:r>
      <w:proofErr w:type="spellEnd"/>
      <w:r w:rsidRPr="00B83979">
        <w:rPr>
          <w:rStyle w:val="Domylnaczcionkaakapitu1"/>
          <w:rFonts w:ascii="Verdana" w:hAnsi="Verdana"/>
          <w:sz w:val="20"/>
          <w:szCs w:val="20"/>
          <w:lang w:val="en-US"/>
        </w:rPr>
        <w:t xml:space="preserve"> „Higher” (C1).</w:t>
      </w:r>
    </w:p>
    <w:p w:rsidR="003D2189" w:rsidRPr="00B83979" w:rsidRDefault="003D2189" w:rsidP="003D2189">
      <w:pPr>
        <w:numPr>
          <w:ilvl w:val="0"/>
          <w:numId w:val="5"/>
        </w:numPr>
        <w:tabs>
          <w:tab w:val="left" w:pos="284"/>
        </w:tabs>
        <w:suppressAutoHyphens/>
        <w:ind w:left="709" w:hanging="425"/>
        <w:jc w:val="both"/>
        <w:textAlignment w:val="baseline"/>
        <w:rPr>
          <w:rStyle w:val="Domylnaczcionkaakapitu1"/>
          <w:rFonts w:ascii="Verdana" w:hAnsi="Verdana"/>
          <w:sz w:val="20"/>
          <w:szCs w:val="20"/>
        </w:rPr>
      </w:pPr>
      <w:r w:rsidRPr="00B83979">
        <w:rPr>
          <w:rStyle w:val="Domylnaczcionkaakapitu1"/>
          <w:rFonts w:ascii="Verdana" w:hAnsi="Verdana"/>
          <w:sz w:val="20"/>
          <w:szCs w:val="20"/>
        </w:rPr>
        <w:t xml:space="preserve">Test of English as a </w:t>
      </w:r>
      <w:proofErr w:type="spellStart"/>
      <w:r w:rsidRPr="00B83979">
        <w:rPr>
          <w:rStyle w:val="Domylnaczcionkaakapitu1"/>
          <w:rFonts w:ascii="Verdana" w:hAnsi="Verdana"/>
          <w:sz w:val="20"/>
          <w:szCs w:val="20"/>
        </w:rPr>
        <w:t>Foreign</w:t>
      </w:r>
      <w:proofErr w:type="spellEnd"/>
      <w:r w:rsidRPr="00B83979">
        <w:rPr>
          <w:rStyle w:val="Domylnaczcionkaakapitu1"/>
          <w:rFonts w:ascii="Verdana" w:hAnsi="Verdana"/>
          <w:sz w:val="20"/>
          <w:szCs w:val="20"/>
        </w:rPr>
        <w:t xml:space="preserve"> Language (TOEFL) – co najmniej 510 pkt z testu (w systemie komputerowym co najmniej 180 pkt) i co najmniej 3,5 pkt z pracy pisemnej TWE – wydawany przez </w:t>
      </w:r>
      <w:proofErr w:type="spellStart"/>
      <w:r w:rsidRPr="00B83979">
        <w:rPr>
          <w:rStyle w:val="Domylnaczcionkaakapitu1"/>
          <w:rFonts w:ascii="Verdana" w:hAnsi="Verdana"/>
          <w:sz w:val="20"/>
          <w:szCs w:val="20"/>
        </w:rPr>
        <w:t>Educational</w:t>
      </w:r>
      <w:proofErr w:type="spellEnd"/>
      <w:r>
        <w:rPr>
          <w:rStyle w:val="Domylnaczcionkaakapitu1"/>
          <w:rFonts w:ascii="Verdana" w:hAnsi="Verdana"/>
          <w:sz w:val="20"/>
          <w:szCs w:val="20"/>
        </w:rPr>
        <w:t xml:space="preserve"> </w:t>
      </w:r>
      <w:proofErr w:type="spellStart"/>
      <w:r w:rsidRPr="00B83979">
        <w:rPr>
          <w:rStyle w:val="Domylnaczcionkaakapitu1"/>
          <w:rFonts w:ascii="Verdana" w:hAnsi="Verdana"/>
          <w:sz w:val="20"/>
          <w:szCs w:val="20"/>
        </w:rPr>
        <w:t>Testing</w:t>
      </w:r>
      <w:proofErr w:type="spellEnd"/>
      <w:r w:rsidRPr="00B83979">
        <w:rPr>
          <w:rStyle w:val="Domylnaczcionkaakapitu1"/>
          <w:rFonts w:ascii="Verdana" w:hAnsi="Verdana"/>
          <w:sz w:val="20"/>
          <w:szCs w:val="20"/>
        </w:rPr>
        <w:t xml:space="preserve"> Service, </w:t>
      </w:r>
      <w:proofErr w:type="spellStart"/>
      <w:r w:rsidRPr="00B83979">
        <w:rPr>
          <w:rStyle w:val="Domylnaczcionkaakapitu1"/>
          <w:rFonts w:ascii="Verdana" w:hAnsi="Verdana"/>
          <w:sz w:val="20"/>
          <w:szCs w:val="20"/>
        </w:rPr>
        <w:t>Princeton</w:t>
      </w:r>
      <w:proofErr w:type="spellEnd"/>
      <w:r w:rsidRPr="00B83979">
        <w:rPr>
          <w:rStyle w:val="Domylnaczcionkaakapitu1"/>
          <w:rFonts w:ascii="Verdana" w:hAnsi="Verdana"/>
          <w:sz w:val="20"/>
          <w:szCs w:val="20"/>
        </w:rPr>
        <w:t>, USA;</w:t>
      </w:r>
    </w:p>
    <w:p w:rsidR="003D2189" w:rsidRPr="00B83979" w:rsidRDefault="003D2189" w:rsidP="003D2189">
      <w:pPr>
        <w:numPr>
          <w:ilvl w:val="0"/>
          <w:numId w:val="5"/>
        </w:numPr>
        <w:tabs>
          <w:tab w:val="left" w:pos="284"/>
        </w:tabs>
        <w:suppressAutoHyphens/>
        <w:ind w:left="709" w:hanging="425"/>
        <w:jc w:val="both"/>
        <w:textAlignment w:val="baseline"/>
        <w:rPr>
          <w:rStyle w:val="Domylnaczcionkaakapitu1"/>
          <w:rFonts w:ascii="Verdana" w:hAnsi="Verdana"/>
          <w:sz w:val="20"/>
          <w:szCs w:val="20"/>
          <w:lang w:val="en-US"/>
        </w:rPr>
      </w:pPr>
      <w:r w:rsidRPr="00B83979">
        <w:rPr>
          <w:rStyle w:val="Domylnaczcionkaakapitu1"/>
          <w:rFonts w:ascii="Verdana" w:hAnsi="Verdana"/>
          <w:sz w:val="20"/>
          <w:szCs w:val="20"/>
          <w:lang w:val="en-US"/>
        </w:rPr>
        <w:t xml:space="preserve">English for Speakers of Other Languages (ESOL) – First Class Pass at Intermediate Level, Higher Intermediate Level, Advanced Level – </w:t>
      </w:r>
      <w:proofErr w:type="spellStart"/>
      <w:r w:rsidRPr="00B83979">
        <w:rPr>
          <w:rStyle w:val="Domylnaczcionkaakapitu1"/>
          <w:rFonts w:ascii="Verdana" w:hAnsi="Verdana"/>
          <w:sz w:val="20"/>
          <w:szCs w:val="20"/>
          <w:lang w:val="en-US"/>
        </w:rPr>
        <w:t>wydawane</w:t>
      </w:r>
      <w:proofErr w:type="spellEnd"/>
      <w:r>
        <w:rPr>
          <w:rStyle w:val="Domylnaczcionkaakapitu1"/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B83979">
        <w:rPr>
          <w:rStyle w:val="Domylnaczcionkaakapitu1"/>
          <w:rFonts w:ascii="Verdana" w:hAnsi="Verdana"/>
          <w:sz w:val="20"/>
          <w:szCs w:val="20"/>
          <w:lang w:val="en-US"/>
        </w:rPr>
        <w:t>przez</w:t>
      </w:r>
      <w:proofErr w:type="spellEnd"/>
      <w:r w:rsidRPr="00B83979">
        <w:rPr>
          <w:rStyle w:val="Domylnaczcionkaakapitu1"/>
          <w:rFonts w:ascii="Verdana" w:hAnsi="Verdana"/>
          <w:sz w:val="20"/>
          <w:szCs w:val="20"/>
          <w:lang w:val="en-US"/>
        </w:rPr>
        <w:t xml:space="preserve"> City &amp; Guilds Pitman Qualifications (Pitman Qualifications Institute);</w:t>
      </w:r>
    </w:p>
    <w:p w:rsidR="003D2189" w:rsidRPr="00B83979" w:rsidRDefault="003D2189" w:rsidP="003D2189">
      <w:pPr>
        <w:numPr>
          <w:ilvl w:val="0"/>
          <w:numId w:val="5"/>
        </w:numPr>
        <w:tabs>
          <w:tab w:val="left" w:pos="284"/>
        </w:tabs>
        <w:suppressAutoHyphens/>
        <w:ind w:left="709" w:hanging="425"/>
        <w:jc w:val="both"/>
        <w:textAlignment w:val="baseline"/>
        <w:rPr>
          <w:rStyle w:val="Domylnaczcionkaakapitu1"/>
          <w:rFonts w:ascii="Verdana" w:hAnsi="Verdana"/>
          <w:sz w:val="20"/>
          <w:szCs w:val="20"/>
          <w:lang w:val="en-US"/>
        </w:rPr>
      </w:pPr>
      <w:r w:rsidRPr="00B83979">
        <w:rPr>
          <w:rStyle w:val="Domylnaczcionkaakapitu1"/>
          <w:rFonts w:ascii="Verdana" w:hAnsi="Verdana"/>
          <w:sz w:val="20"/>
          <w:szCs w:val="20"/>
          <w:lang w:val="en-US"/>
        </w:rPr>
        <w:t>International English for Speakers of Other Languages (</w:t>
      </w:r>
      <w:proofErr w:type="spellStart"/>
      <w:r w:rsidRPr="00B83979">
        <w:rPr>
          <w:rStyle w:val="Domylnaczcionkaakapitu1"/>
          <w:rFonts w:ascii="Verdana" w:hAnsi="Verdana"/>
          <w:sz w:val="20"/>
          <w:szCs w:val="20"/>
          <w:lang w:val="en-US"/>
        </w:rPr>
        <w:t>lESOL</w:t>
      </w:r>
      <w:proofErr w:type="spellEnd"/>
      <w:r w:rsidRPr="00B83979">
        <w:rPr>
          <w:rStyle w:val="Domylnaczcionkaakapitu1"/>
          <w:rFonts w:ascii="Verdana" w:hAnsi="Verdana"/>
          <w:sz w:val="20"/>
          <w:szCs w:val="20"/>
          <w:lang w:val="en-US"/>
        </w:rPr>
        <w:t xml:space="preserve">) – </w:t>
      </w:r>
      <w:proofErr w:type="spellStart"/>
      <w:r w:rsidRPr="00B83979">
        <w:rPr>
          <w:rStyle w:val="Domylnaczcionkaakapitu1"/>
          <w:rFonts w:ascii="Verdana" w:hAnsi="Verdana"/>
          <w:sz w:val="20"/>
          <w:szCs w:val="20"/>
          <w:lang w:val="en-US"/>
        </w:rPr>
        <w:t>poziom</w:t>
      </w:r>
      <w:proofErr w:type="spellEnd"/>
      <w:r w:rsidRPr="00B83979">
        <w:rPr>
          <w:rStyle w:val="Domylnaczcionkaakapitu1"/>
          <w:rFonts w:ascii="Verdana" w:hAnsi="Verdana"/>
          <w:sz w:val="20"/>
          <w:szCs w:val="20"/>
          <w:lang w:val="en-US"/>
        </w:rPr>
        <w:t xml:space="preserve"> „Communicator”, </w:t>
      </w:r>
      <w:proofErr w:type="spellStart"/>
      <w:r w:rsidRPr="00B83979">
        <w:rPr>
          <w:rStyle w:val="Domylnaczcionkaakapitu1"/>
          <w:rFonts w:ascii="Verdana" w:hAnsi="Verdana"/>
          <w:sz w:val="20"/>
          <w:szCs w:val="20"/>
          <w:lang w:val="en-US"/>
        </w:rPr>
        <w:t>poziom</w:t>
      </w:r>
      <w:proofErr w:type="spellEnd"/>
      <w:r w:rsidRPr="00B83979">
        <w:rPr>
          <w:rStyle w:val="Domylnaczcionkaakapitu1"/>
          <w:rFonts w:ascii="Verdana" w:hAnsi="Verdana"/>
          <w:sz w:val="20"/>
          <w:szCs w:val="20"/>
          <w:lang w:val="en-US"/>
        </w:rPr>
        <w:t xml:space="preserve"> „Expert”, </w:t>
      </w:r>
      <w:proofErr w:type="spellStart"/>
      <w:r w:rsidRPr="00B83979">
        <w:rPr>
          <w:rStyle w:val="Domylnaczcionkaakapitu1"/>
          <w:rFonts w:ascii="Verdana" w:hAnsi="Verdana"/>
          <w:sz w:val="20"/>
          <w:szCs w:val="20"/>
          <w:lang w:val="en-US"/>
        </w:rPr>
        <w:t>poziom</w:t>
      </w:r>
      <w:proofErr w:type="spellEnd"/>
      <w:r w:rsidRPr="00B83979">
        <w:rPr>
          <w:rStyle w:val="Domylnaczcionkaakapitu1"/>
          <w:rFonts w:ascii="Verdana" w:hAnsi="Verdana"/>
          <w:sz w:val="20"/>
          <w:szCs w:val="20"/>
          <w:lang w:val="en-US"/>
        </w:rPr>
        <w:t xml:space="preserve"> „Mastery” – </w:t>
      </w:r>
      <w:proofErr w:type="spellStart"/>
      <w:r w:rsidRPr="00B83979">
        <w:rPr>
          <w:rStyle w:val="Domylnaczcionkaakapitu1"/>
          <w:rFonts w:ascii="Verdana" w:hAnsi="Verdana"/>
          <w:sz w:val="20"/>
          <w:szCs w:val="20"/>
          <w:lang w:val="en-US"/>
        </w:rPr>
        <w:t>wydawane</w:t>
      </w:r>
      <w:proofErr w:type="spellEnd"/>
      <w:r>
        <w:rPr>
          <w:rStyle w:val="Domylnaczcionkaakapitu1"/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B83979">
        <w:rPr>
          <w:rStyle w:val="Domylnaczcionkaakapitu1"/>
          <w:rFonts w:ascii="Verdana" w:hAnsi="Verdana"/>
          <w:sz w:val="20"/>
          <w:szCs w:val="20"/>
          <w:lang w:val="en-US"/>
        </w:rPr>
        <w:t>przez</w:t>
      </w:r>
      <w:proofErr w:type="spellEnd"/>
      <w:r w:rsidRPr="00B83979">
        <w:rPr>
          <w:rStyle w:val="Domylnaczcionkaakapitu1"/>
          <w:rFonts w:ascii="Verdana" w:hAnsi="Verdana"/>
          <w:sz w:val="20"/>
          <w:szCs w:val="20"/>
          <w:lang w:val="en-US"/>
        </w:rPr>
        <w:t xml:space="preserve"> City &amp; Guilds Pitman Qualifications (Pitman Qualifications Institute);</w:t>
      </w:r>
    </w:p>
    <w:p w:rsidR="003D2189" w:rsidRPr="00B83979" w:rsidRDefault="003D2189" w:rsidP="003D2189">
      <w:pPr>
        <w:numPr>
          <w:ilvl w:val="0"/>
          <w:numId w:val="5"/>
        </w:numPr>
        <w:tabs>
          <w:tab w:val="left" w:pos="284"/>
        </w:tabs>
        <w:suppressAutoHyphens/>
        <w:ind w:left="709" w:hanging="425"/>
        <w:jc w:val="both"/>
        <w:textAlignment w:val="baseline"/>
        <w:rPr>
          <w:rStyle w:val="Domylnaczcionkaakapitu1"/>
          <w:rFonts w:ascii="Verdana" w:hAnsi="Verdana"/>
          <w:sz w:val="20"/>
          <w:szCs w:val="20"/>
          <w:lang w:val="en-US"/>
        </w:rPr>
      </w:pPr>
      <w:r w:rsidRPr="00B83979">
        <w:rPr>
          <w:rStyle w:val="Domylnaczcionkaakapitu1"/>
          <w:rFonts w:ascii="Verdana" w:hAnsi="Verdana"/>
          <w:sz w:val="20"/>
          <w:szCs w:val="20"/>
          <w:lang w:val="en-US"/>
        </w:rPr>
        <w:t xml:space="preserve">Spoken English Test (SET) for Business – Stage B </w:t>
      </w:r>
      <w:proofErr w:type="spellStart"/>
      <w:r w:rsidRPr="00B83979">
        <w:rPr>
          <w:rStyle w:val="Domylnaczcionkaakapitu1"/>
          <w:rFonts w:ascii="Verdana" w:hAnsi="Verdana"/>
          <w:sz w:val="20"/>
          <w:szCs w:val="20"/>
          <w:lang w:val="en-US"/>
        </w:rPr>
        <w:t>poziom</w:t>
      </w:r>
      <w:proofErr w:type="spellEnd"/>
      <w:r w:rsidRPr="00B83979">
        <w:rPr>
          <w:rStyle w:val="Domylnaczcionkaakapitu1"/>
          <w:rFonts w:ascii="Verdana" w:hAnsi="Verdana"/>
          <w:sz w:val="20"/>
          <w:szCs w:val="20"/>
          <w:lang w:val="en-US"/>
        </w:rPr>
        <w:t xml:space="preserve"> „Communicator”, Stage C </w:t>
      </w:r>
      <w:proofErr w:type="spellStart"/>
      <w:r w:rsidRPr="00B83979">
        <w:rPr>
          <w:rStyle w:val="Domylnaczcionkaakapitu1"/>
          <w:rFonts w:ascii="Verdana" w:hAnsi="Verdana"/>
          <w:sz w:val="20"/>
          <w:szCs w:val="20"/>
          <w:lang w:val="en-US"/>
        </w:rPr>
        <w:t>poziom</w:t>
      </w:r>
      <w:proofErr w:type="spellEnd"/>
      <w:r w:rsidRPr="00B83979">
        <w:rPr>
          <w:rStyle w:val="Domylnaczcionkaakapitu1"/>
          <w:rFonts w:ascii="Verdana" w:hAnsi="Verdana"/>
          <w:sz w:val="20"/>
          <w:szCs w:val="20"/>
          <w:lang w:val="en-US"/>
        </w:rPr>
        <w:t xml:space="preserve"> „Expert”, Stage C </w:t>
      </w:r>
      <w:proofErr w:type="spellStart"/>
      <w:r w:rsidRPr="00B83979">
        <w:rPr>
          <w:rStyle w:val="Domylnaczcionkaakapitu1"/>
          <w:rFonts w:ascii="Verdana" w:hAnsi="Verdana"/>
          <w:sz w:val="20"/>
          <w:szCs w:val="20"/>
          <w:lang w:val="en-US"/>
        </w:rPr>
        <w:t>poziom</w:t>
      </w:r>
      <w:proofErr w:type="spellEnd"/>
      <w:r w:rsidRPr="00B83979">
        <w:rPr>
          <w:rStyle w:val="Domylnaczcionkaakapitu1"/>
          <w:rFonts w:ascii="Verdana" w:hAnsi="Verdana"/>
          <w:sz w:val="20"/>
          <w:szCs w:val="20"/>
          <w:lang w:val="en-US"/>
        </w:rPr>
        <w:t xml:space="preserve"> „Mastery” – </w:t>
      </w:r>
      <w:proofErr w:type="spellStart"/>
      <w:r w:rsidRPr="00B83979">
        <w:rPr>
          <w:rStyle w:val="Domylnaczcionkaakapitu1"/>
          <w:rFonts w:ascii="Verdana" w:hAnsi="Verdana"/>
          <w:sz w:val="20"/>
          <w:szCs w:val="20"/>
          <w:lang w:val="en-US"/>
        </w:rPr>
        <w:t>wydawane</w:t>
      </w:r>
      <w:proofErr w:type="spellEnd"/>
      <w:r>
        <w:rPr>
          <w:rStyle w:val="Domylnaczcionkaakapitu1"/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B83979">
        <w:rPr>
          <w:rStyle w:val="Domylnaczcionkaakapitu1"/>
          <w:rFonts w:ascii="Verdana" w:hAnsi="Verdana"/>
          <w:sz w:val="20"/>
          <w:szCs w:val="20"/>
          <w:lang w:val="en-US"/>
        </w:rPr>
        <w:t>przez</w:t>
      </w:r>
      <w:proofErr w:type="spellEnd"/>
      <w:r w:rsidRPr="00B83979">
        <w:rPr>
          <w:rStyle w:val="Domylnaczcionkaakapitu1"/>
          <w:rFonts w:ascii="Verdana" w:hAnsi="Verdana"/>
          <w:sz w:val="20"/>
          <w:szCs w:val="20"/>
          <w:lang w:val="en-US"/>
        </w:rPr>
        <w:t xml:space="preserve"> City &amp; Guilds (City &amp; Guilds Pitman Qualifications);</w:t>
      </w:r>
    </w:p>
    <w:p w:rsidR="003D2189" w:rsidRPr="00B83979" w:rsidRDefault="003D2189" w:rsidP="003D2189">
      <w:pPr>
        <w:numPr>
          <w:ilvl w:val="0"/>
          <w:numId w:val="5"/>
        </w:numPr>
        <w:tabs>
          <w:tab w:val="left" w:pos="284"/>
        </w:tabs>
        <w:suppressAutoHyphens/>
        <w:ind w:left="709" w:hanging="425"/>
        <w:jc w:val="both"/>
        <w:textAlignment w:val="baseline"/>
        <w:rPr>
          <w:rStyle w:val="Domylnaczcionkaakapitu1"/>
          <w:rFonts w:ascii="Verdana" w:hAnsi="Verdana"/>
          <w:sz w:val="20"/>
          <w:szCs w:val="20"/>
          <w:lang w:val="en-US"/>
        </w:rPr>
      </w:pPr>
      <w:r w:rsidRPr="00B83979">
        <w:rPr>
          <w:rStyle w:val="Domylnaczcionkaakapitu1"/>
          <w:rFonts w:ascii="Verdana" w:hAnsi="Verdana"/>
          <w:sz w:val="20"/>
          <w:szCs w:val="20"/>
          <w:lang w:val="en-US"/>
        </w:rPr>
        <w:t xml:space="preserve">English for Business Communications (EBC) – Level 2, Level 3 – </w:t>
      </w:r>
      <w:proofErr w:type="spellStart"/>
      <w:r w:rsidRPr="00B83979">
        <w:rPr>
          <w:rStyle w:val="Domylnaczcionkaakapitu1"/>
          <w:rFonts w:ascii="Verdana" w:hAnsi="Verdana"/>
          <w:sz w:val="20"/>
          <w:szCs w:val="20"/>
          <w:lang w:val="en-US"/>
        </w:rPr>
        <w:t>wydawane</w:t>
      </w:r>
      <w:proofErr w:type="spellEnd"/>
      <w:r>
        <w:rPr>
          <w:rStyle w:val="Domylnaczcionkaakapitu1"/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B83979">
        <w:rPr>
          <w:rStyle w:val="Domylnaczcionkaakapitu1"/>
          <w:rFonts w:ascii="Verdana" w:hAnsi="Verdana"/>
          <w:sz w:val="20"/>
          <w:szCs w:val="20"/>
          <w:lang w:val="en-US"/>
        </w:rPr>
        <w:t>przez</w:t>
      </w:r>
      <w:proofErr w:type="spellEnd"/>
      <w:r w:rsidRPr="00B83979">
        <w:rPr>
          <w:rStyle w:val="Domylnaczcionkaakapitu1"/>
          <w:rFonts w:ascii="Verdana" w:hAnsi="Verdana"/>
          <w:sz w:val="20"/>
          <w:szCs w:val="20"/>
          <w:lang w:val="en-US"/>
        </w:rPr>
        <w:t xml:space="preserve"> City &amp; Guilds (City &amp; Guilds Pitman Qualifications);</w:t>
      </w:r>
    </w:p>
    <w:p w:rsidR="003D2189" w:rsidRPr="00B83979" w:rsidRDefault="003D2189" w:rsidP="003D2189">
      <w:pPr>
        <w:numPr>
          <w:ilvl w:val="0"/>
          <w:numId w:val="5"/>
        </w:numPr>
        <w:tabs>
          <w:tab w:val="left" w:pos="284"/>
        </w:tabs>
        <w:suppressAutoHyphens/>
        <w:ind w:left="709" w:hanging="425"/>
        <w:jc w:val="both"/>
        <w:textAlignment w:val="baseline"/>
        <w:rPr>
          <w:rStyle w:val="Domylnaczcionkaakapitu1"/>
          <w:rFonts w:ascii="Verdana" w:hAnsi="Verdana"/>
          <w:sz w:val="20"/>
          <w:szCs w:val="20"/>
          <w:lang w:val="en-US"/>
        </w:rPr>
      </w:pPr>
      <w:r w:rsidRPr="00B83979">
        <w:rPr>
          <w:rStyle w:val="Domylnaczcionkaakapitu1"/>
          <w:rFonts w:ascii="Verdana" w:hAnsi="Verdana"/>
          <w:sz w:val="20"/>
          <w:szCs w:val="20"/>
          <w:lang w:val="en-US"/>
        </w:rPr>
        <w:t xml:space="preserve">English for Office Skills (EOS) – Level 2 – </w:t>
      </w:r>
      <w:proofErr w:type="spellStart"/>
      <w:r w:rsidRPr="00B83979">
        <w:rPr>
          <w:rStyle w:val="Domylnaczcionkaakapitu1"/>
          <w:rFonts w:ascii="Verdana" w:hAnsi="Verdana"/>
          <w:sz w:val="20"/>
          <w:szCs w:val="20"/>
          <w:lang w:val="en-US"/>
        </w:rPr>
        <w:t>wydawane</w:t>
      </w:r>
      <w:proofErr w:type="spellEnd"/>
      <w:r>
        <w:rPr>
          <w:rStyle w:val="Domylnaczcionkaakapitu1"/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B83979">
        <w:rPr>
          <w:rStyle w:val="Domylnaczcionkaakapitu1"/>
          <w:rFonts w:ascii="Verdana" w:hAnsi="Verdana"/>
          <w:sz w:val="20"/>
          <w:szCs w:val="20"/>
          <w:lang w:val="en-US"/>
        </w:rPr>
        <w:t>przez</w:t>
      </w:r>
      <w:proofErr w:type="spellEnd"/>
      <w:r w:rsidRPr="00B83979">
        <w:rPr>
          <w:rStyle w:val="Domylnaczcionkaakapitu1"/>
          <w:rFonts w:ascii="Verdana" w:hAnsi="Verdana"/>
          <w:sz w:val="20"/>
          <w:szCs w:val="20"/>
          <w:lang w:val="en-US"/>
        </w:rPr>
        <w:t xml:space="preserve"> City &amp; Guilds (City &amp; Guilds Pitman Qualifications);</w:t>
      </w:r>
    </w:p>
    <w:p w:rsidR="003D2189" w:rsidRPr="00B83979" w:rsidRDefault="003D2189" w:rsidP="003D2189">
      <w:pPr>
        <w:numPr>
          <w:ilvl w:val="0"/>
          <w:numId w:val="5"/>
        </w:numPr>
        <w:tabs>
          <w:tab w:val="left" w:pos="284"/>
        </w:tabs>
        <w:suppressAutoHyphens/>
        <w:ind w:left="709" w:hanging="425"/>
        <w:jc w:val="both"/>
        <w:textAlignment w:val="baseline"/>
        <w:rPr>
          <w:rStyle w:val="Domylnaczcionkaakapitu1"/>
          <w:rFonts w:ascii="Verdana" w:hAnsi="Verdana"/>
          <w:sz w:val="20"/>
          <w:szCs w:val="20"/>
          <w:lang w:val="en-US"/>
        </w:rPr>
      </w:pPr>
      <w:r w:rsidRPr="00B83979">
        <w:rPr>
          <w:rStyle w:val="Domylnaczcionkaakapitu1"/>
          <w:rFonts w:ascii="Verdana" w:hAnsi="Verdana"/>
          <w:sz w:val="20"/>
          <w:szCs w:val="20"/>
          <w:lang w:val="en-US"/>
        </w:rPr>
        <w:t xml:space="preserve">Test of English for International Communication (TOEIC) – co </w:t>
      </w:r>
      <w:proofErr w:type="spellStart"/>
      <w:r w:rsidRPr="00B83979">
        <w:rPr>
          <w:rStyle w:val="Domylnaczcionkaakapitu1"/>
          <w:rFonts w:ascii="Verdana" w:hAnsi="Verdana"/>
          <w:sz w:val="20"/>
          <w:szCs w:val="20"/>
          <w:lang w:val="en-US"/>
        </w:rPr>
        <w:t>najmniej</w:t>
      </w:r>
      <w:proofErr w:type="spellEnd"/>
      <w:r w:rsidRPr="00B83979">
        <w:rPr>
          <w:rStyle w:val="Domylnaczcionkaakapitu1"/>
          <w:rFonts w:ascii="Verdana" w:hAnsi="Verdana"/>
          <w:sz w:val="20"/>
          <w:szCs w:val="20"/>
          <w:lang w:val="en-US"/>
        </w:rPr>
        <w:t xml:space="preserve"> 700 </w:t>
      </w:r>
      <w:proofErr w:type="spellStart"/>
      <w:r w:rsidRPr="00B83979">
        <w:rPr>
          <w:rStyle w:val="Domylnaczcionkaakapitu1"/>
          <w:rFonts w:ascii="Verdana" w:hAnsi="Verdana"/>
          <w:sz w:val="20"/>
          <w:szCs w:val="20"/>
          <w:lang w:val="en-US"/>
        </w:rPr>
        <w:t>pkt</w:t>
      </w:r>
      <w:proofErr w:type="spellEnd"/>
      <w:r w:rsidRPr="00B83979">
        <w:rPr>
          <w:rStyle w:val="Domylnaczcionkaakapitu1"/>
          <w:rFonts w:ascii="Verdana" w:hAnsi="Verdana"/>
          <w:sz w:val="20"/>
          <w:szCs w:val="20"/>
          <w:lang w:val="en-US"/>
        </w:rPr>
        <w:t xml:space="preserve"> z</w:t>
      </w:r>
      <w:r w:rsidR="00674C49">
        <w:rPr>
          <w:rStyle w:val="Domylnaczcionkaakapitu1"/>
          <w:rFonts w:ascii="Verdana" w:hAnsi="Verdana"/>
          <w:sz w:val="20"/>
          <w:szCs w:val="20"/>
          <w:lang w:val="en-US"/>
        </w:rPr>
        <w:t> </w:t>
      </w:r>
      <w:bookmarkStart w:id="0" w:name="_GoBack"/>
      <w:bookmarkEnd w:id="0"/>
      <w:proofErr w:type="spellStart"/>
      <w:r w:rsidRPr="00B83979">
        <w:rPr>
          <w:rStyle w:val="Domylnaczcionkaakapitu1"/>
          <w:rFonts w:ascii="Verdana" w:hAnsi="Verdana"/>
          <w:sz w:val="20"/>
          <w:szCs w:val="20"/>
          <w:lang w:val="en-US"/>
        </w:rPr>
        <w:t>testu</w:t>
      </w:r>
      <w:proofErr w:type="spellEnd"/>
      <w:r w:rsidRPr="00B83979">
        <w:rPr>
          <w:rStyle w:val="Domylnaczcionkaakapitu1"/>
          <w:rFonts w:ascii="Verdana" w:hAnsi="Verdana"/>
          <w:sz w:val="20"/>
          <w:szCs w:val="20"/>
          <w:lang w:val="en-US"/>
        </w:rPr>
        <w:t xml:space="preserve"> – </w:t>
      </w:r>
      <w:proofErr w:type="spellStart"/>
      <w:r w:rsidRPr="00B83979">
        <w:rPr>
          <w:rStyle w:val="Domylnaczcionkaakapitu1"/>
          <w:rFonts w:ascii="Verdana" w:hAnsi="Verdana"/>
          <w:sz w:val="20"/>
          <w:szCs w:val="20"/>
          <w:lang w:val="en-US"/>
        </w:rPr>
        <w:t>wydawany</w:t>
      </w:r>
      <w:proofErr w:type="spellEnd"/>
      <w:r>
        <w:rPr>
          <w:rStyle w:val="Domylnaczcionkaakapitu1"/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B83979">
        <w:rPr>
          <w:rStyle w:val="Domylnaczcionkaakapitu1"/>
          <w:rFonts w:ascii="Verdana" w:hAnsi="Verdana"/>
          <w:sz w:val="20"/>
          <w:szCs w:val="20"/>
          <w:lang w:val="en-US"/>
        </w:rPr>
        <w:t>przez</w:t>
      </w:r>
      <w:proofErr w:type="spellEnd"/>
      <w:r w:rsidRPr="00B83979">
        <w:rPr>
          <w:rStyle w:val="Domylnaczcionkaakapitu1"/>
          <w:rFonts w:ascii="Verdana" w:hAnsi="Verdana"/>
          <w:sz w:val="20"/>
          <w:szCs w:val="20"/>
          <w:lang w:val="en-US"/>
        </w:rPr>
        <w:t xml:space="preserve"> Educational Testing Service, Princeton, USA;</w:t>
      </w:r>
    </w:p>
    <w:p w:rsidR="003D2189" w:rsidRPr="00B83979" w:rsidRDefault="003D2189" w:rsidP="003D2189">
      <w:pPr>
        <w:numPr>
          <w:ilvl w:val="0"/>
          <w:numId w:val="5"/>
        </w:numPr>
        <w:tabs>
          <w:tab w:val="left" w:pos="284"/>
        </w:tabs>
        <w:suppressAutoHyphens/>
        <w:ind w:left="709" w:hanging="425"/>
        <w:jc w:val="both"/>
        <w:textAlignment w:val="baseline"/>
        <w:rPr>
          <w:rStyle w:val="Domylnaczcionkaakapitu1"/>
          <w:rFonts w:ascii="Verdana" w:hAnsi="Verdana"/>
          <w:sz w:val="20"/>
          <w:szCs w:val="20"/>
          <w:lang w:val="en-US"/>
        </w:rPr>
      </w:pPr>
      <w:r w:rsidRPr="00B83979">
        <w:rPr>
          <w:rStyle w:val="Domylnaczcionkaakapitu1"/>
          <w:rFonts w:ascii="Verdana" w:hAnsi="Verdana"/>
          <w:sz w:val="20"/>
          <w:szCs w:val="20"/>
          <w:lang w:val="en-US"/>
        </w:rPr>
        <w:t xml:space="preserve">London Chamber of Commerce and Industry (LCCI): English for Business Level 2, English for Business Level 3, English for Business Level 4 – </w:t>
      </w:r>
      <w:proofErr w:type="spellStart"/>
      <w:r w:rsidRPr="00B83979">
        <w:rPr>
          <w:rStyle w:val="Domylnaczcionkaakapitu1"/>
          <w:rFonts w:ascii="Verdana" w:hAnsi="Verdana"/>
          <w:sz w:val="20"/>
          <w:szCs w:val="20"/>
          <w:lang w:val="en-US"/>
        </w:rPr>
        <w:t>certyfikaty</w:t>
      </w:r>
      <w:proofErr w:type="spellEnd"/>
      <w:r>
        <w:rPr>
          <w:rStyle w:val="Domylnaczcionkaakapitu1"/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B83979">
        <w:rPr>
          <w:rStyle w:val="Domylnaczcionkaakapitu1"/>
          <w:rFonts w:ascii="Verdana" w:hAnsi="Verdana"/>
          <w:sz w:val="20"/>
          <w:szCs w:val="20"/>
          <w:lang w:val="en-US"/>
        </w:rPr>
        <w:t>wydawane</w:t>
      </w:r>
      <w:proofErr w:type="spellEnd"/>
      <w:r>
        <w:rPr>
          <w:rStyle w:val="Domylnaczcionkaakapitu1"/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B83979">
        <w:rPr>
          <w:rStyle w:val="Domylnaczcionkaakapitu1"/>
          <w:rFonts w:ascii="Verdana" w:hAnsi="Verdana"/>
          <w:sz w:val="20"/>
          <w:szCs w:val="20"/>
          <w:lang w:val="en-US"/>
        </w:rPr>
        <w:t>przez</w:t>
      </w:r>
      <w:proofErr w:type="spellEnd"/>
      <w:r w:rsidRPr="00B83979">
        <w:rPr>
          <w:rStyle w:val="Domylnaczcionkaakapitu1"/>
          <w:rFonts w:ascii="Verdana" w:hAnsi="Verdana"/>
          <w:sz w:val="20"/>
          <w:szCs w:val="20"/>
          <w:lang w:val="en-US"/>
        </w:rPr>
        <w:t xml:space="preserve"> London Chamber of Commerce and Industry Examinations Board;</w:t>
      </w:r>
    </w:p>
    <w:p w:rsidR="003D2189" w:rsidRPr="00B83979" w:rsidRDefault="003D2189" w:rsidP="003D2189">
      <w:pPr>
        <w:numPr>
          <w:ilvl w:val="0"/>
          <w:numId w:val="5"/>
        </w:numPr>
        <w:tabs>
          <w:tab w:val="left" w:pos="284"/>
        </w:tabs>
        <w:suppressAutoHyphens/>
        <w:ind w:left="709" w:hanging="425"/>
        <w:jc w:val="both"/>
        <w:textAlignment w:val="baseline"/>
        <w:rPr>
          <w:rStyle w:val="Domylnaczcionkaakapitu1"/>
          <w:rFonts w:ascii="Verdana" w:hAnsi="Verdana"/>
          <w:sz w:val="20"/>
          <w:szCs w:val="20"/>
          <w:lang w:val="en-US"/>
        </w:rPr>
      </w:pPr>
      <w:r w:rsidRPr="00B83979">
        <w:rPr>
          <w:rStyle w:val="Domylnaczcionkaakapitu1"/>
          <w:rFonts w:ascii="Verdana" w:hAnsi="Verdana"/>
          <w:sz w:val="20"/>
          <w:szCs w:val="20"/>
          <w:lang w:val="en-US"/>
        </w:rPr>
        <w:t xml:space="preserve">London Chamber of Commerce and Industry (LCCI) – Foundation Certificate for Teachers of Business English (FTBE) – </w:t>
      </w:r>
      <w:proofErr w:type="spellStart"/>
      <w:r w:rsidRPr="00B83979">
        <w:rPr>
          <w:rStyle w:val="Domylnaczcionkaakapitu1"/>
          <w:rFonts w:ascii="Verdana" w:hAnsi="Verdana"/>
          <w:sz w:val="20"/>
          <w:szCs w:val="20"/>
          <w:lang w:val="en-US"/>
        </w:rPr>
        <w:t>certyfikat</w:t>
      </w:r>
      <w:proofErr w:type="spellEnd"/>
      <w:r>
        <w:rPr>
          <w:rStyle w:val="Domylnaczcionkaakapitu1"/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B83979">
        <w:rPr>
          <w:rStyle w:val="Domylnaczcionkaakapitu1"/>
          <w:rFonts w:ascii="Verdana" w:hAnsi="Verdana"/>
          <w:sz w:val="20"/>
          <w:szCs w:val="20"/>
          <w:lang w:val="en-US"/>
        </w:rPr>
        <w:t>wydawany</w:t>
      </w:r>
      <w:proofErr w:type="spellEnd"/>
      <w:r>
        <w:rPr>
          <w:rStyle w:val="Domylnaczcionkaakapitu1"/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B83979">
        <w:rPr>
          <w:rStyle w:val="Domylnaczcionkaakapitu1"/>
          <w:rFonts w:ascii="Verdana" w:hAnsi="Verdana"/>
          <w:sz w:val="20"/>
          <w:szCs w:val="20"/>
          <w:lang w:val="en-US"/>
        </w:rPr>
        <w:t>przez</w:t>
      </w:r>
      <w:proofErr w:type="spellEnd"/>
      <w:r w:rsidRPr="00B83979">
        <w:rPr>
          <w:rStyle w:val="Domylnaczcionkaakapitu1"/>
          <w:rFonts w:ascii="Verdana" w:hAnsi="Verdana"/>
          <w:sz w:val="20"/>
          <w:szCs w:val="20"/>
          <w:lang w:val="en-US"/>
        </w:rPr>
        <w:t xml:space="preserve"> London Chamber of Commerce and Industry Examinations Board;</w:t>
      </w:r>
    </w:p>
    <w:p w:rsidR="003D2189" w:rsidRPr="00B83979" w:rsidRDefault="003D2189" w:rsidP="003D2189">
      <w:pPr>
        <w:numPr>
          <w:ilvl w:val="0"/>
          <w:numId w:val="5"/>
        </w:numPr>
        <w:tabs>
          <w:tab w:val="left" w:pos="284"/>
        </w:tabs>
        <w:suppressAutoHyphens/>
        <w:ind w:left="709" w:hanging="425"/>
        <w:jc w:val="both"/>
        <w:textAlignment w:val="baseline"/>
        <w:rPr>
          <w:sz w:val="20"/>
          <w:szCs w:val="20"/>
          <w:lang w:val="en-US"/>
        </w:rPr>
      </w:pPr>
      <w:r w:rsidRPr="00B83979">
        <w:rPr>
          <w:rStyle w:val="Domylnaczcionkaakapitu1"/>
          <w:rFonts w:ascii="Verdana" w:hAnsi="Verdana"/>
          <w:sz w:val="20"/>
          <w:szCs w:val="20"/>
          <w:lang w:val="en-US"/>
        </w:rPr>
        <w:t xml:space="preserve">B2 Certificate in English – </w:t>
      </w:r>
      <w:proofErr w:type="spellStart"/>
      <w:r w:rsidRPr="00B83979">
        <w:rPr>
          <w:rStyle w:val="Domylnaczcionkaakapitu1"/>
          <w:rFonts w:ascii="Verdana" w:hAnsi="Verdana"/>
          <w:sz w:val="20"/>
          <w:szCs w:val="20"/>
          <w:lang w:val="en-US"/>
        </w:rPr>
        <w:t>adVantage</w:t>
      </w:r>
      <w:proofErr w:type="spellEnd"/>
      <w:r w:rsidRPr="00B83979">
        <w:rPr>
          <w:rStyle w:val="Domylnaczcionkaakapitu1"/>
          <w:rFonts w:ascii="Verdana" w:hAnsi="Verdana"/>
          <w:sz w:val="20"/>
          <w:szCs w:val="20"/>
          <w:lang w:val="en-US"/>
        </w:rPr>
        <w:t xml:space="preserve">, B2 Certificate in English for Business purposes – </w:t>
      </w:r>
      <w:proofErr w:type="spellStart"/>
      <w:r w:rsidRPr="00B83979">
        <w:rPr>
          <w:rStyle w:val="Domylnaczcionkaakapitu1"/>
          <w:rFonts w:ascii="Verdana" w:hAnsi="Verdana"/>
          <w:sz w:val="20"/>
          <w:szCs w:val="20"/>
          <w:lang w:val="en-US"/>
        </w:rPr>
        <w:t>adVantage</w:t>
      </w:r>
      <w:proofErr w:type="spellEnd"/>
      <w:r w:rsidRPr="00B83979">
        <w:rPr>
          <w:rStyle w:val="Domylnaczcionkaakapitu1"/>
          <w:rFonts w:ascii="Verdana" w:hAnsi="Verdana"/>
          <w:sz w:val="20"/>
          <w:szCs w:val="20"/>
          <w:lang w:val="en-US"/>
        </w:rPr>
        <w:t xml:space="preserve">, Certificate in English for Technical Purposes (B2) – </w:t>
      </w:r>
      <w:proofErr w:type="spellStart"/>
      <w:r w:rsidRPr="00B83979">
        <w:rPr>
          <w:rStyle w:val="Domylnaczcionkaakapitu1"/>
          <w:rFonts w:ascii="Verdana" w:hAnsi="Verdana"/>
          <w:sz w:val="20"/>
          <w:szCs w:val="20"/>
          <w:lang w:val="en-US"/>
        </w:rPr>
        <w:t>egzaminy</w:t>
      </w:r>
      <w:proofErr w:type="spellEnd"/>
      <w:r w:rsidRPr="00B83979">
        <w:rPr>
          <w:rStyle w:val="Domylnaczcionkaakapitu1"/>
          <w:rFonts w:ascii="Verdana" w:hAnsi="Verdana"/>
          <w:sz w:val="20"/>
          <w:szCs w:val="20"/>
          <w:lang w:val="en-US"/>
        </w:rPr>
        <w:t xml:space="preserve"> TELC (The European Language Certificates) </w:t>
      </w:r>
      <w:proofErr w:type="spellStart"/>
      <w:r w:rsidRPr="00B83979">
        <w:rPr>
          <w:rStyle w:val="Domylnaczcionkaakapitu1"/>
          <w:rFonts w:ascii="Verdana" w:hAnsi="Verdana"/>
          <w:sz w:val="20"/>
          <w:szCs w:val="20"/>
          <w:lang w:val="en-US"/>
        </w:rPr>
        <w:t>administrowane</w:t>
      </w:r>
      <w:proofErr w:type="spellEnd"/>
      <w:r>
        <w:rPr>
          <w:rStyle w:val="Domylnaczcionkaakapitu1"/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B83979">
        <w:rPr>
          <w:rStyle w:val="Domylnaczcionkaakapitu1"/>
          <w:rFonts w:ascii="Verdana" w:hAnsi="Verdana"/>
          <w:sz w:val="20"/>
          <w:szCs w:val="20"/>
          <w:lang w:val="en-US"/>
        </w:rPr>
        <w:t>przez</w:t>
      </w:r>
      <w:proofErr w:type="spellEnd"/>
      <w:r w:rsidRPr="00B83979">
        <w:rPr>
          <w:rStyle w:val="Domylnaczcionkaakapitu1"/>
          <w:rFonts w:ascii="Verdana" w:hAnsi="Verdana"/>
          <w:sz w:val="20"/>
          <w:szCs w:val="20"/>
          <w:lang w:val="en-US"/>
        </w:rPr>
        <w:t xml:space="preserve"> WBT (</w:t>
      </w:r>
      <w:proofErr w:type="spellStart"/>
      <w:r w:rsidRPr="00B83979">
        <w:rPr>
          <w:rStyle w:val="Domylnaczcionkaakapitu1"/>
          <w:rFonts w:ascii="Verdana" w:hAnsi="Verdana"/>
          <w:sz w:val="20"/>
          <w:szCs w:val="20"/>
          <w:lang w:val="en-US"/>
        </w:rPr>
        <w:t>Weiterbildungs</w:t>
      </w:r>
      <w:proofErr w:type="spellEnd"/>
      <w:r>
        <w:rPr>
          <w:rStyle w:val="Domylnaczcionkaakapitu1"/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B83979">
        <w:rPr>
          <w:rStyle w:val="Domylnaczcionkaakapitu1"/>
          <w:rFonts w:ascii="Verdana" w:hAnsi="Verdana"/>
          <w:sz w:val="20"/>
          <w:szCs w:val="20"/>
          <w:lang w:val="en-US"/>
        </w:rPr>
        <w:t>Testsysteme</w:t>
      </w:r>
      <w:proofErr w:type="spellEnd"/>
      <w:r w:rsidRPr="00B83979">
        <w:rPr>
          <w:rStyle w:val="Domylnaczcionkaakapitu1"/>
          <w:rFonts w:ascii="Verdana" w:hAnsi="Verdana"/>
          <w:sz w:val="20"/>
          <w:szCs w:val="20"/>
          <w:lang w:val="en-US"/>
        </w:rPr>
        <w:t xml:space="preserve"> GmbH)</w:t>
      </w:r>
      <w:r>
        <w:rPr>
          <w:rStyle w:val="Domylnaczcionkaakapitu1"/>
          <w:rFonts w:ascii="Verdana" w:hAnsi="Verdana"/>
          <w:color w:val="00B0F0"/>
          <w:sz w:val="20"/>
          <w:szCs w:val="20"/>
          <w:lang w:val="en-US"/>
        </w:rPr>
        <w:t>.</w:t>
      </w:r>
    </w:p>
    <w:p w:rsidR="003D2189" w:rsidRPr="00B83979" w:rsidRDefault="003D2189" w:rsidP="003D2189">
      <w:pPr>
        <w:tabs>
          <w:tab w:val="left" w:pos="993"/>
        </w:tabs>
        <w:ind w:left="426" w:firstLine="141"/>
        <w:jc w:val="both"/>
        <w:rPr>
          <w:rStyle w:val="Domylnaczcionkaakapitu1"/>
          <w:rFonts w:ascii="Verdana" w:hAnsi="Verdana"/>
          <w:sz w:val="20"/>
          <w:szCs w:val="20"/>
          <w:lang w:val="en-US"/>
        </w:rPr>
      </w:pPr>
      <w:proofErr w:type="spellStart"/>
      <w:r w:rsidRPr="00B83979">
        <w:rPr>
          <w:rStyle w:val="Domylnaczcionkaakapitu1"/>
          <w:rFonts w:ascii="Verdana" w:hAnsi="Verdana"/>
          <w:sz w:val="20"/>
          <w:szCs w:val="20"/>
          <w:lang w:val="en-US"/>
        </w:rPr>
        <w:t>lub</w:t>
      </w:r>
      <w:proofErr w:type="spellEnd"/>
    </w:p>
    <w:p w:rsidR="003D2189" w:rsidRPr="00B83979" w:rsidRDefault="003D2189" w:rsidP="003D2189">
      <w:pPr>
        <w:numPr>
          <w:ilvl w:val="3"/>
          <w:numId w:val="4"/>
        </w:numPr>
        <w:tabs>
          <w:tab w:val="left" w:pos="284"/>
        </w:tabs>
        <w:suppressAutoHyphens/>
        <w:ind w:left="284" w:hanging="284"/>
        <w:jc w:val="both"/>
        <w:textAlignment w:val="baseline"/>
        <w:rPr>
          <w:rFonts w:ascii="Verdana" w:hAnsi="Verdana"/>
          <w:sz w:val="20"/>
          <w:szCs w:val="20"/>
        </w:rPr>
      </w:pPr>
      <w:r w:rsidRPr="00B83979">
        <w:rPr>
          <w:rFonts w:ascii="Verdana" w:hAnsi="Verdana"/>
          <w:sz w:val="20"/>
          <w:szCs w:val="20"/>
        </w:rPr>
        <w:t>każdego innego dokumentu, który jest zgodny z obowiązującymi przepisami dotyczącymi podejmowania i odbywania przez cudzoziemców studiów wyższych.</w:t>
      </w:r>
    </w:p>
    <w:p w:rsidR="00824FEA" w:rsidRDefault="00824FEA"/>
    <w:sectPr w:rsidR="00824F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B906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>
    <w:nsid w:val="0E434ABF"/>
    <w:multiLevelType w:val="multilevel"/>
    <w:tmpl w:val="DC02B7AA"/>
    <w:lvl w:ilvl="0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4B130D"/>
    <w:multiLevelType w:val="hybridMultilevel"/>
    <w:tmpl w:val="43A6A8B6"/>
    <w:lvl w:ilvl="0" w:tplc="012C39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E112C50"/>
    <w:multiLevelType w:val="hybridMultilevel"/>
    <w:tmpl w:val="47922F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253C4D"/>
    <w:multiLevelType w:val="hybridMultilevel"/>
    <w:tmpl w:val="112C3F62"/>
    <w:lvl w:ilvl="0" w:tplc="B48A8942">
      <w:start w:val="1"/>
      <w:numFmt w:val="lowerLetter"/>
      <w:lvlText w:val="%1)"/>
      <w:lvlJc w:val="left"/>
      <w:pPr>
        <w:ind w:left="1440" w:hanging="360"/>
      </w:pPr>
      <w:rPr>
        <w:rFonts w:ascii="Verdana" w:eastAsia="Calibri" w:hAnsi="Verdana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189"/>
    <w:rsid w:val="003D2189"/>
    <w:rsid w:val="00524D17"/>
    <w:rsid w:val="005F03A5"/>
    <w:rsid w:val="00674C49"/>
    <w:rsid w:val="00824FEA"/>
    <w:rsid w:val="0093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21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D2189"/>
    <w:pPr>
      <w:keepNext/>
      <w:spacing w:line="360" w:lineRule="auto"/>
      <w:outlineLvl w:val="0"/>
    </w:pPr>
    <w:rPr>
      <w:rFonts w:ascii="Century Gothic" w:hAnsi="Century Gothic"/>
      <w:sz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D2189"/>
    <w:rPr>
      <w:rFonts w:ascii="Century Gothic" w:eastAsia="Times New Roman" w:hAnsi="Century Gothic" w:cs="Times New Roman"/>
      <w:sz w:val="20"/>
      <w:szCs w:val="24"/>
      <w:u w:val="single"/>
      <w:lang w:eastAsia="pl-PL"/>
    </w:rPr>
  </w:style>
  <w:style w:type="paragraph" w:customStyle="1" w:styleId="Standard">
    <w:name w:val="Standard"/>
    <w:rsid w:val="003D218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customStyle="1" w:styleId="Domylnaczcionkaakapitu1">
    <w:name w:val="Domyślna czcionka akapitu1"/>
    <w:rsid w:val="003D21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21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D2189"/>
    <w:pPr>
      <w:keepNext/>
      <w:spacing w:line="360" w:lineRule="auto"/>
      <w:outlineLvl w:val="0"/>
    </w:pPr>
    <w:rPr>
      <w:rFonts w:ascii="Century Gothic" w:hAnsi="Century Gothic"/>
      <w:sz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D2189"/>
    <w:rPr>
      <w:rFonts w:ascii="Century Gothic" w:eastAsia="Times New Roman" w:hAnsi="Century Gothic" w:cs="Times New Roman"/>
      <w:sz w:val="20"/>
      <w:szCs w:val="24"/>
      <w:u w:val="single"/>
      <w:lang w:eastAsia="pl-PL"/>
    </w:rPr>
  </w:style>
  <w:style w:type="paragraph" w:customStyle="1" w:styleId="Standard">
    <w:name w:val="Standard"/>
    <w:rsid w:val="003D218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customStyle="1" w:styleId="Domylnaczcionkaakapitu1">
    <w:name w:val="Domyślna czcionka akapitu1"/>
    <w:rsid w:val="003D21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1332</Words>
  <Characters>7998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lamch</dc:creator>
  <cp:lastModifiedBy>lamch</cp:lastModifiedBy>
  <cp:revision>5</cp:revision>
  <dcterms:created xsi:type="dcterms:W3CDTF">2017-04-27T05:51:00Z</dcterms:created>
  <dcterms:modified xsi:type="dcterms:W3CDTF">2017-04-27T06:07:00Z</dcterms:modified>
</cp:coreProperties>
</file>